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AD" w:rsidRPr="00BB6E6B" w:rsidRDefault="000564AD" w:rsidP="00717499">
      <w:pPr>
        <w:pStyle w:val="1"/>
        <w:rPr>
          <w:i/>
        </w:rPr>
      </w:pPr>
    </w:p>
    <w:p w:rsidR="00312B98" w:rsidRPr="00AB66BA" w:rsidRDefault="00DC12AC" w:rsidP="003542B3">
      <w:pPr>
        <w:pStyle w:val="1"/>
        <w:rPr>
          <w:i/>
          <w:sz w:val="16"/>
          <w:szCs w:val="16"/>
          <w:lang w:val="kk-KZ"/>
        </w:rPr>
      </w:pPr>
      <w:bookmarkStart w:id="0" w:name="_GoBack"/>
      <w:proofErr w:type="spellStart"/>
      <w:r w:rsidRPr="00AB66BA">
        <w:rPr>
          <w:i/>
          <w:sz w:val="16"/>
          <w:szCs w:val="16"/>
        </w:rPr>
        <w:t>Қостанай</w:t>
      </w:r>
      <w:proofErr w:type="spellEnd"/>
      <w:r w:rsidRPr="00AB66BA">
        <w:rPr>
          <w:i/>
          <w:sz w:val="16"/>
          <w:szCs w:val="16"/>
        </w:rPr>
        <w:t xml:space="preserve"> </w:t>
      </w:r>
      <w:proofErr w:type="spellStart"/>
      <w:r w:rsidRPr="00AB66BA">
        <w:rPr>
          <w:i/>
          <w:sz w:val="16"/>
          <w:szCs w:val="16"/>
        </w:rPr>
        <w:t>қаласы</w:t>
      </w:r>
      <w:proofErr w:type="spellEnd"/>
      <w:r w:rsidRPr="00AB66BA">
        <w:rPr>
          <w:i/>
          <w:sz w:val="16"/>
          <w:szCs w:val="16"/>
        </w:rPr>
        <w:t xml:space="preserve"> </w:t>
      </w:r>
      <w:proofErr w:type="spellStart"/>
      <w:r w:rsidRPr="00AB66BA">
        <w:rPr>
          <w:i/>
          <w:sz w:val="16"/>
          <w:szCs w:val="16"/>
        </w:rPr>
        <w:t>әкімдігінің</w:t>
      </w:r>
      <w:proofErr w:type="spellEnd"/>
      <w:r w:rsidRPr="00AB66BA">
        <w:rPr>
          <w:i/>
          <w:sz w:val="16"/>
          <w:szCs w:val="16"/>
        </w:rPr>
        <w:t xml:space="preserve"> </w:t>
      </w:r>
      <w:r w:rsidRPr="00AB66BA">
        <w:rPr>
          <w:i/>
          <w:sz w:val="16"/>
          <w:szCs w:val="16"/>
          <w:lang w:val="kk-KZ"/>
        </w:rPr>
        <w:t>«</w:t>
      </w:r>
      <w:proofErr w:type="spellStart"/>
      <w:r w:rsidRPr="00AB66BA">
        <w:rPr>
          <w:i/>
          <w:sz w:val="16"/>
          <w:szCs w:val="16"/>
        </w:rPr>
        <w:t>Қостанай</w:t>
      </w:r>
      <w:proofErr w:type="spellEnd"/>
      <w:r w:rsidRPr="00AB66BA">
        <w:rPr>
          <w:i/>
          <w:sz w:val="16"/>
          <w:szCs w:val="16"/>
        </w:rPr>
        <w:t>-Су</w:t>
      </w:r>
      <w:r w:rsidRPr="00AB66BA">
        <w:rPr>
          <w:i/>
          <w:sz w:val="16"/>
          <w:szCs w:val="16"/>
          <w:lang w:val="kk-KZ"/>
        </w:rPr>
        <w:t>»</w:t>
      </w:r>
      <w:r w:rsidRPr="00AB66BA">
        <w:rPr>
          <w:i/>
          <w:sz w:val="16"/>
          <w:szCs w:val="16"/>
        </w:rPr>
        <w:t xml:space="preserve"> МКК 2023 </w:t>
      </w:r>
      <w:proofErr w:type="spellStart"/>
      <w:r w:rsidRPr="00AB66BA">
        <w:rPr>
          <w:i/>
          <w:sz w:val="16"/>
          <w:szCs w:val="16"/>
        </w:rPr>
        <w:t>жылғы</w:t>
      </w:r>
      <w:proofErr w:type="spellEnd"/>
      <w:r w:rsidRPr="00AB66BA">
        <w:rPr>
          <w:i/>
          <w:sz w:val="16"/>
          <w:szCs w:val="16"/>
        </w:rPr>
        <w:t xml:space="preserve"> </w:t>
      </w:r>
      <w:proofErr w:type="spellStart"/>
      <w:r w:rsidRPr="00AB66BA">
        <w:rPr>
          <w:i/>
          <w:sz w:val="16"/>
          <w:szCs w:val="16"/>
        </w:rPr>
        <w:t>магистральдық</w:t>
      </w:r>
      <w:proofErr w:type="spellEnd"/>
      <w:r w:rsidRPr="00AB66BA">
        <w:rPr>
          <w:i/>
          <w:sz w:val="16"/>
          <w:szCs w:val="16"/>
        </w:rPr>
        <w:t xml:space="preserve"> </w:t>
      </w:r>
      <w:proofErr w:type="spellStart"/>
      <w:r w:rsidRPr="00AB66BA">
        <w:rPr>
          <w:i/>
          <w:sz w:val="16"/>
          <w:szCs w:val="16"/>
        </w:rPr>
        <w:t>құбырлар</w:t>
      </w:r>
      <w:proofErr w:type="spellEnd"/>
      <w:r w:rsidRPr="00AB66BA">
        <w:rPr>
          <w:i/>
          <w:sz w:val="16"/>
          <w:szCs w:val="16"/>
        </w:rPr>
        <w:t xml:space="preserve"> мен </w:t>
      </w:r>
      <w:proofErr w:type="spellStart"/>
      <w:r w:rsidRPr="00AB66BA">
        <w:rPr>
          <w:i/>
          <w:sz w:val="16"/>
          <w:szCs w:val="16"/>
        </w:rPr>
        <w:t>тарату</w:t>
      </w:r>
      <w:proofErr w:type="spellEnd"/>
      <w:r w:rsidRPr="00AB66BA">
        <w:rPr>
          <w:i/>
          <w:sz w:val="16"/>
          <w:szCs w:val="16"/>
        </w:rPr>
        <w:t xml:space="preserve"> </w:t>
      </w:r>
      <w:proofErr w:type="spellStart"/>
      <w:r w:rsidRPr="00AB66BA">
        <w:rPr>
          <w:i/>
          <w:sz w:val="16"/>
          <w:szCs w:val="16"/>
        </w:rPr>
        <w:t>желілері</w:t>
      </w:r>
      <w:proofErr w:type="spellEnd"/>
      <w:r w:rsidRPr="00AB66BA">
        <w:rPr>
          <w:i/>
          <w:sz w:val="16"/>
          <w:szCs w:val="16"/>
        </w:rPr>
        <w:t xml:space="preserve"> </w:t>
      </w:r>
      <w:r w:rsidRPr="00AB66BA">
        <w:rPr>
          <w:i/>
          <w:sz w:val="16"/>
          <w:szCs w:val="16"/>
          <w:lang w:val="kk-KZ"/>
        </w:rPr>
        <w:t>арқылы</w:t>
      </w:r>
      <w:r w:rsidRPr="00AB66BA">
        <w:rPr>
          <w:i/>
          <w:sz w:val="16"/>
          <w:szCs w:val="16"/>
        </w:rPr>
        <w:t xml:space="preserve"> су беру, </w:t>
      </w:r>
      <w:r w:rsidRPr="00AB66BA">
        <w:rPr>
          <w:i/>
          <w:sz w:val="16"/>
          <w:szCs w:val="16"/>
          <w:lang w:val="kk-KZ"/>
        </w:rPr>
        <w:t>ағ</w:t>
      </w:r>
      <w:proofErr w:type="spellStart"/>
      <w:r w:rsidRPr="00AB66BA">
        <w:rPr>
          <w:i/>
          <w:sz w:val="16"/>
          <w:szCs w:val="16"/>
        </w:rPr>
        <w:t>ынды</w:t>
      </w:r>
      <w:proofErr w:type="spellEnd"/>
      <w:r w:rsidRPr="00AB66BA">
        <w:rPr>
          <w:i/>
          <w:sz w:val="16"/>
          <w:szCs w:val="16"/>
        </w:rPr>
        <w:t xml:space="preserve"> </w:t>
      </w:r>
      <w:proofErr w:type="spellStart"/>
      <w:r w:rsidRPr="00AB66BA">
        <w:rPr>
          <w:i/>
          <w:sz w:val="16"/>
          <w:szCs w:val="16"/>
        </w:rPr>
        <w:t>суларды</w:t>
      </w:r>
      <w:proofErr w:type="spellEnd"/>
      <w:r w:rsidRPr="00AB66BA">
        <w:rPr>
          <w:i/>
          <w:sz w:val="16"/>
          <w:szCs w:val="16"/>
        </w:rPr>
        <w:t xml:space="preserve"> </w:t>
      </w:r>
      <w:proofErr w:type="spellStart"/>
      <w:r w:rsidRPr="00AB66BA">
        <w:rPr>
          <w:i/>
          <w:sz w:val="16"/>
          <w:szCs w:val="16"/>
        </w:rPr>
        <w:t>бұру</w:t>
      </w:r>
      <w:proofErr w:type="spellEnd"/>
      <w:r w:rsidRPr="00AB66BA">
        <w:rPr>
          <w:i/>
          <w:sz w:val="16"/>
          <w:szCs w:val="16"/>
        </w:rPr>
        <w:t xml:space="preserve"> </w:t>
      </w:r>
      <w:proofErr w:type="spellStart"/>
      <w:r w:rsidRPr="00AB66BA">
        <w:rPr>
          <w:i/>
          <w:sz w:val="16"/>
          <w:szCs w:val="16"/>
        </w:rPr>
        <w:t>және</w:t>
      </w:r>
      <w:proofErr w:type="spellEnd"/>
      <w:r w:rsidRPr="00AB66BA">
        <w:rPr>
          <w:i/>
          <w:sz w:val="16"/>
          <w:szCs w:val="16"/>
        </w:rPr>
        <w:t xml:space="preserve"> </w:t>
      </w:r>
      <w:proofErr w:type="spellStart"/>
      <w:r w:rsidRPr="00AB66BA">
        <w:rPr>
          <w:i/>
          <w:sz w:val="16"/>
          <w:szCs w:val="16"/>
        </w:rPr>
        <w:t>тазарту</w:t>
      </w:r>
      <w:proofErr w:type="spellEnd"/>
      <w:r w:rsidRPr="00AB66BA">
        <w:rPr>
          <w:i/>
          <w:sz w:val="16"/>
          <w:szCs w:val="16"/>
        </w:rPr>
        <w:t xml:space="preserve"> </w:t>
      </w:r>
      <w:proofErr w:type="spellStart"/>
      <w:r w:rsidRPr="00AB66BA">
        <w:rPr>
          <w:i/>
          <w:sz w:val="16"/>
          <w:szCs w:val="16"/>
        </w:rPr>
        <w:t>қызметтер</w:t>
      </w:r>
      <w:proofErr w:type="spellEnd"/>
      <w:r w:rsidRPr="00AB66BA">
        <w:rPr>
          <w:i/>
          <w:sz w:val="16"/>
          <w:szCs w:val="16"/>
          <w:lang w:val="kk-KZ"/>
        </w:rPr>
        <w:t>ін</w:t>
      </w:r>
      <w:r w:rsidRPr="00AB66BA">
        <w:rPr>
          <w:i/>
          <w:sz w:val="16"/>
          <w:szCs w:val="16"/>
        </w:rPr>
        <w:t xml:space="preserve">е </w:t>
      </w:r>
      <w:proofErr w:type="spellStart"/>
      <w:r w:rsidRPr="00AB66BA">
        <w:rPr>
          <w:i/>
          <w:sz w:val="16"/>
          <w:szCs w:val="16"/>
        </w:rPr>
        <w:t>тарифтік</w:t>
      </w:r>
      <w:proofErr w:type="spellEnd"/>
      <w:r w:rsidRPr="00AB66BA">
        <w:rPr>
          <w:i/>
          <w:sz w:val="16"/>
          <w:szCs w:val="16"/>
        </w:rPr>
        <w:t xml:space="preserve"> </w:t>
      </w:r>
      <w:proofErr w:type="spellStart"/>
      <w:r w:rsidRPr="00AB66BA">
        <w:rPr>
          <w:i/>
          <w:sz w:val="16"/>
          <w:szCs w:val="16"/>
        </w:rPr>
        <w:t>сметалардың</w:t>
      </w:r>
      <w:proofErr w:type="spellEnd"/>
      <w:r w:rsidRPr="00AB66BA">
        <w:rPr>
          <w:i/>
          <w:sz w:val="16"/>
          <w:szCs w:val="16"/>
        </w:rPr>
        <w:t xml:space="preserve"> </w:t>
      </w:r>
      <w:proofErr w:type="spellStart"/>
      <w:r w:rsidRPr="00AB66BA">
        <w:rPr>
          <w:i/>
          <w:sz w:val="16"/>
          <w:szCs w:val="16"/>
        </w:rPr>
        <w:t>орындалуы</w:t>
      </w:r>
      <w:proofErr w:type="spellEnd"/>
      <w:r w:rsidRPr="00AB66BA">
        <w:rPr>
          <w:i/>
          <w:sz w:val="16"/>
          <w:szCs w:val="16"/>
        </w:rPr>
        <w:t xml:space="preserve"> </w:t>
      </w:r>
      <w:proofErr w:type="spellStart"/>
      <w:r w:rsidRPr="00AB66BA">
        <w:rPr>
          <w:i/>
          <w:sz w:val="16"/>
          <w:szCs w:val="16"/>
        </w:rPr>
        <w:t>жөніндегі</w:t>
      </w:r>
      <w:proofErr w:type="spellEnd"/>
      <w:r w:rsidRPr="00AB66BA">
        <w:rPr>
          <w:i/>
          <w:sz w:val="16"/>
          <w:szCs w:val="16"/>
        </w:rPr>
        <w:t xml:space="preserve"> </w:t>
      </w:r>
      <w:proofErr w:type="spellStart"/>
      <w:r w:rsidRPr="00AB66BA">
        <w:rPr>
          <w:i/>
          <w:sz w:val="16"/>
          <w:szCs w:val="16"/>
        </w:rPr>
        <w:t>есебі</w:t>
      </w:r>
      <w:proofErr w:type="spellEnd"/>
    </w:p>
    <w:p w:rsidR="00CC7573" w:rsidRPr="00AB66BA" w:rsidRDefault="00CC7573" w:rsidP="00CC7573">
      <w:pPr>
        <w:rPr>
          <w:sz w:val="16"/>
          <w:szCs w:val="16"/>
        </w:rPr>
      </w:pPr>
    </w:p>
    <w:p w:rsidR="00E12BAC" w:rsidRPr="00AB66BA" w:rsidRDefault="00E12BAC" w:rsidP="00E82693">
      <w:pPr>
        <w:pStyle w:val="a8"/>
        <w:rPr>
          <w:sz w:val="16"/>
          <w:szCs w:val="16"/>
          <w:lang w:val="kk-KZ"/>
        </w:rPr>
      </w:pPr>
    </w:p>
    <w:p w:rsidR="00DC12AC" w:rsidRPr="00AB66BA" w:rsidRDefault="00DC12AC" w:rsidP="00AF55C6">
      <w:pPr>
        <w:pStyle w:val="a5"/>
        <w:ind w:firstLine="567"/>
        <w:rPr>
          <w:sz w:val="16"/>
          <w:szCs w:val="16"/>
          <w:lang w:val="kk-KZ"/>
        </w:rPr>
      </w:pPr>
      <w:r w:rsidRPr="00AB66BA">
        <w:rPr>
          <w:sz w:val="16"/>
          <w:szCs w:val="16"/>
          <w:lang w:val="kk-KZ"/>
        </w:rPr>
        <w:t>«Қостанай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«Қостанай-Су» МКК (бұдан әрі- «Қостанай-Су» МКК) табиғи монополия субъектісі болып табылады. Табиғи монополиялар саласында кәсіпорын Қостанай қаласының аумағында сумен жабдықтау және су бұру қызметтерін көрсетеді. Табиғи монополия субъектісі ретінде «Қостанай-Су» МКК ҚР Табиғи монополияларды реттеу агенттігі Басқармасының 2007 жылғы 13 сәуірдегі № 75-НҚ бұйрығына сәйкес Қостанай облысы бойынша табиғи монополия субъектілерінің мемлекеттік тіркелімінің жергілікті бөліміне енгізілген. Магистральдық құбырлар мен тарату желілері арқылы су беру қызметтерін көрсету үшін арнайы су пайдалануға рұқсатқа сәйкес су алу Амангелді су қоймасынан және жерасты көзінен жүзеге асырылады. «Қостанай-Су» МКК балансында 2022 жылғы 31 желтоқсандағы жағдай бойынша 652 км су құбыры және 488 км су бұру желілері бар. Бұдан басқа, кәріз құдықтары 14 422 дана, су құбыры құдықтары 7434 дана және т. б.</w:t>
      </w:r>
    </w:p>
    <w:p w:rsidR="00DC12AC" w:rsidRPr="00AB66BA" w:rsidRDefault="00DC12AC" w:rsidP="00DC12AC">
      <w:pPr>
        <w:pStyle w:val="a3"/>
        <w:ind w:firstLine="576"/>
        <w:jc w:val="both"/>
        <w:rPr>
          <w:sz w:val="16"/>
          <w:szCs w:val="16"/>
          <w:lang w:val="kk-KZ"/>
        </w:rPr>
      </w:pPr>
      <w:r w:rsidRPr="00AB66BA">
        <w:rPr>
          <w:sz w:val="16"/>
          <w:szCs w:val="16"/>
          <w:lang w:val="kk-KZ"/>
        </w:rPr>
        <w:t>2023 жылы кәсіпорын сумен жабдықтау</w:t>
      </w:r>
      <w:r w:rsidR="00E00911" w:rsidRPr="00AB66BA">
        <w:rPr>
          <w:sz w:val="16"/>
          <w:szCs w:val="16"/>
          <w:lang w:val="kk-KZ"/>
        </w:rPr>
        <w:t>дың</w:t>
      </w:r>
      <w:r w:rsidRPr="00AB66BA">
        <w:rPr>
          <w:sz w:val="16"/>
          <w:szCs w:val="16"/>
          <w:lang w:val="kk-KZ"/>
        </w:rPr>
        <w:t xml:space="preserve"> </w:t>
      </w:r>
      <w:r w:rsidR="00E00911" w:rsidRPr="00AB66BA">
        <w:rPr>
          <w:sz w:val="16"/>
          <w:szCs w:val="16"/>
          <w:lang w:val="kk-KZ"/>
        </w:rPr>
        <w:t xml:space="preserve">келесі </w:t>
      </w:r>
      <w:r w:rsidRPr="00AB66BA">
        <w:rPr>
          <w:sz w:val="16"/>
          <w:szCs w:val="16"/>
          <w:lang w:val="kk-KZ"/>
        </w:rPr>
        <w:t>тарифтері бойынша жұмыс істеді:</w:t>
      </w:r>
    </w:p>
    <w:p w:rsidR="00DC12AC" w:rsidRPr="00AB66BA" w:rsidRDefault="00E00911" w:rsidP="00DC12AC">
      <w:pPr>
        <w:pStyle w:val="a3"/>
        <w:ind w:firstLine="576"/>
        <w:jc w:val="both"/>
        <w:rPr>
          <w:sz w:val="16"/>
          <w:szCs w:val="16"/>
          <w:lang w:val="kk-KZ"/>
        </w:rPr>
      </w:pPr>
      <w:r w:rsidRPr="00AB66BA">
        <w:rPr>
          <w:sz w:val="16"/>
          <w:szCs w:val="16"/>
          <w:lang w:val="kk-KZ"/>
        </w:rPr>
        <w:t>Тұрғындар - 73,34 теңге/</w:t>
      </w:r>
      <w:r w:rsidR="00DC12AC" w:rsidRPr="00AB66BA">
        <w:rPr>
          <w:sz w:val="16"/>
          <w:szCs w:val="16"/>
          <w:lang w:val="kk-KZ"/>
        </w:rPr>
        <w:t>м3 және 01 маусымнан бастап 77,00 теңге</w:t>
      </w:r>
      <w:r w:rsidRPr="00AB66BA">
        <w:rPr>
          <w:sz w:val="16"/>
          <w:szCs w:val="16"/>
          <w:lang w:val="kk-KZ"/>
        </w:rPr>
        <w:t>/</w:t>
      </w:r>
      <w:r w:rsidR="00DC12AC" w:rsidRPr="00AB66BA">
        <w:rPr>
          <w:sz w:val="16"/>
          <w:szCs w:val="16"/>
          <w:lang w:val="kk-KZ"/>
        </w:rPr>
        <w:t>м3;</w:t>
      </w:r>
    </w:p>
    <w:p w:rsidR="00DC12AC" w:rsidRPr="00AB66BA" w:rsidRDefault="00DC12AC" w:rsidP="00DC12AC">
      <w:pPr>
        <w:pStyle w:val="a3"/>
        <w:ind w:firstLine="576"/>
        <w:jc w:val="both"/>
        <w:rPr>
          <w:sz w:val="16"/>
          <w:szCs w:val="16"/>
          <w:lang w:val="kk-KZ"/>
        </w:rPr>
      </w:pPr>
      <w:r w:rsidRPr="00AB66BA">
        <w:rPr>
          <w:sz w:val="16"/>
          <w:szCs w:val="16"/>
          <w:lang w:val="kk-KZ"/>
        </w:rPr>
        <w:t>З</w:t>
      </w:r>
      <w:r w:rsidR="00E00911" w:rsidRPr="00AB66BA">
        <w:rPr>
          <w:sz w:val="16"/>
          <w:szCs w:val="16"/>
          <w:lang w:val="kk-KZ"/>
        </w:rPr>
        <w:t>аңды тұлғалар үшін 294,02 теңге/</w:t>
      </w:r>
      <w:r w:rsidRPr="00AB66BA">
        <w:rPr>
          <w:sz w:val="16"/>
          <w:szCs w:val="16"/>
          <w:lang w:val="kk-KZ"/>
        </w:rPr>
        <w:t>м3 және 0</w:t>
      </w:r>
      <w:r w:rsidR="00E00911" w:rsidRPr="00AB66BA">
        <w:rPr>
          <w:sz w:val="16"/>
          <w:szCs w:val="16"/>
          <w:lang w:val="kk-KZ"/>
        </w:rPr>
        <w:t>1 маусымнан бастап 308,72 теңге/</w:t>
      </w:r>
      <w:r w:rsidRPr="00AB66BA">
        <w:rPr>
          <w:sz w:val="16"/>
          <w:szCs w:val="16"/>
          <w:lang w:val="kk-KZ"/>
        </w:rPr>
        <w:t>м3;</w:t>
      </w:r>
    </w:p>
    <w:p w:rsidR="00DC12AC" w:rsidRPr="00AB66BA" w:rsidRDefault="00DC12AC" w:rsidP="00DC12AC">
      <w:pPr>
        <w:pStyle w:val="a3"/>
        <w:ind w:firstLine="576"/>
        <w:jc w:val="both"/>
        <w:rPr>
          <w:sz w:val="16"/>
          <w:szCs w:val="16"/>
          <w:lang w:val="kk-KZ"/>
        </w:rPr>
      </w:pPr>
      <w:r w:rsidRPr="00AB66BA">
        <w:rPr>
          <w:sz w:val="16"/>
          <w:szCs w:val="16"/>
          <w:lang w:val="kk-KZ"/>
        </w:rPr>
        <w:t>Өзгерістер тарифтерді енгізу күні</w:t>
      </w:r>
      <w:r w:rsidR="00E00911" w:rsidRPr="00AB66BA">
        <w:rPr>
          <w:sz w:val="16"/>
          <w:szCs w:val="16"/>
          <w:lang w:val="kk-KZ"/>
        </w:rPr>
        <w:t>ндегі</w:t>
      </w:r>
      <w:r w:rsidRPr="00AB66BA">
        <w:rPr>
          <w:sz w:val="16"/>
          <w:szCs w:val="16"/>
          <w:lang w:val="kk-KZ"/>
        </w:rPr>
        <w:t xml:space="preserve"> инфляция деңгейіне енгізілді.</w:t>
      </w:r>
    </w:p>
    <w:p w:rsidR="00DC12AC" w:rsidRPr="00AB66BA" w:rsidRDefault="00DC12AC" w:rsidP="00DC12AC">
      <w:pPr>
        <w:pStyle w:val="a3"/>
        <w:ind w:firstLine="576"/>
        <w:jc w:val="both"/>
        <w:rPr>
          <w:sz w:val="16"/>
          <w:szCs w:val="16"/>
          <w:lang w:val="kk-KZ"/>
        </w:rPr>
      </w:pPr>
      <w:r w:rsidRPr="00AB66BA">
        <w:rPr>
          <w:sz w:val="16"/>
          <w:szCs w:val="16"/>
          <w:lang w:val="kk-KZ"/>
        </w:rPr>
        <w:t>Бюджеттік ұйымдар үшін жыл бойы 2 198,79 теңге/м3.</w:t>
      </w:r>
    </w:p>
    <w:p w:rsidR="00DC12AC" w:rsidRPr="00AB66BA" w:rsidRDefault="00DC12AC" w:rsidP="00DC12AC">
      <w:pPr>
        <w:pStyle w:val="a3"/>
        <w:ind w:firstLine="576"/>
        <w:jc w:val="both"/>
        <w:rPr>
          <w:sz w:val="16"/>
          <w:szCs w:val="16"/>
          <w:lang w:val="kk-KZ"/>
        </w:rPr>
      </w:pPr>
      <w:r w:rsidRPr="00AB66BA">
        <w:rPr>
          <w:sz w:val="16"/>
          <w:szCs w:val="16"/>
          <w:lang w:val="kk-KZ"/>
        </w:rPr>
        <w:t>2023 жылы су бұру тарифтері бойынша:</w:t>
      </w:r>
    </w:p>
    <w:p w:rsidR="00DC12AC" w:rsidRPr="00AB66BA" w:rsidRDefault="00E00911" w:rsidP="00DC12AC">
      <w:pPr>
        <w:pStyle w:val="a3"/>
        <w:ind w:firstLine="576"/>
        <w:jc w:val="both"/>
        <w:rPr>
          <w:sz w:val="16"/>
          <w:szCs w:val="16"/>
          <w:lang w:val="kk-KZ"/>
        </w:rPr>
      </w:pPr>
      <w:r w:rsidRPr="00AB66BA">
        <w:rPr>
          <w:sz w:val="16"/>
          <w:szCs w:val="16"/>
          <w:lang w:val="kk-KZ"/>
        </w:rPr>
        <w:t>Тұрғындар - 57,08 теңге/</w:t>
      </w:r>
      <w:r w:rsidR="00DC12AC" w:rsidRPr="00AB66BA">
        <w:rPr>
          <w:sz w:val="16"/>
          <w:szCs w:val="16"/>
          <w:lang w:val="kk-KZ"/>
        </w:rPr>
        <w:t>м3 және 01</w:t>
      </w:r>
      <w:r w:rsidRPr="00AB66BA">
        <w:rPr>
          <w:sz w:val="16"/>
          <w:szCs w:val="16"/>
          <w:lang w:val="kk-KZ"/>
        </w:rPr>
        <w:t xml:space="preserve"> маусымнан бастап 61,13 теңге/</w:t>
      </w:r>
      <w:r w:rsidR="00DC12AC" w:rsidRPr="00AB66BA">
        <w:rPr>
          <w:sz w:val="16"/>
          <w:szCs w:val="16"/>
          <w:lang w:val="kk-KZ"/>
        </w:rPr>
        <w:t>м3;</w:t>
      </w:r>
    </w:p>
    <w:p w:rsidR="00DC12AC" w:rsidRPr="00AB66BA" w:rsidRDefault="00DC12AC" w:rsidP="00DC12AC">
      <w:pPr>
        <w:pStyle w:val="a3"/>
        <w:ind w:firstLine="576"/>
        <w:jc w:val="both"/>
        <w:rPr>
          <w:sz w:val="16"/>
          <w:szCs w:val="16"/>
          <w:lang w:val="kk-KZ"/>
        </w:rPr>
      </w:pPr>
      <w:r w:rsidRPr="00AB66BA">
        <w:rPr>
          <w:sz w:val="16"/>
          <w:szCs w:val="16"/>
          <w:lang w:val="kk-KZ"/>
        </w:rPr>
        <w:t>З</w:t>
      </w:r>
      <w:r w:rsidR="00E00911" w:rsidRPr="00AB66BA">
        <w:rPr>
          <w:sz w:val="16"/>
          <w:szCs w:val="16"/>
          <w:lang w:val="kk-KZ"/>
        </w:rPr>
        <w:t>аңды тұлғалар үшін 174,48 теңге</w:t>
      </w:r>
      <w:r w:rsidRPr="00AB66BA">
        <w:rPr>
          <w:sz w:val="16"/>
          <w:szCs w:val="16"/>
          <w:lang w:val="kk-KZ"/>
        </w:rPr>
        <w:t xml:space="preserve">/м3 және 01 </w:t>
      </w:r>
      <w:r w:rsidR="00E00911" w:rsidRPr="00AB66BA">
        <w:rPr>
          <w:sz w:val="16"/>
          <w:szCs w:val="16"/>
          <w:lang w:val="kk-KZ"/>
        </w:rPr>
        <w:t>маусымнан бастап 186,87 теңге/</w:t>
      </w:r>
      <w:r w:rsidRPr="00AB66BA">
        <w:rPr>
          <w:sz w:val="16"/>
          <w:szCs w:val="16"/>
          <w:lang w:val="kk-KZ"/>
        </w:rPr>
        <w:t>м3;</w:t>
      </w:r>
    </w:p>
    <w:p w:rsidR="00DC12AC" w:rsidRPr="00AB66BA" w:rsidRDefault="00DC12AC" w:rsidP="00DC12AC">
      <w:pPr>
        <w:pStyle w:val="a3"/>
        <w:ind w:firstLine="576"/>
        <w:jc w:val="both"/>
        <w:rPr>
          <w:sz w:val="16"/>
          <w:szCs w:val="16"/>
          <w:lang w:val="kk-KZ"/>
        </w:rPr>
      </w:pPr>
      <w:r w:rsidRPr="00AB66BA">
        <w:rPr>
          <w:sz w:val="16"/>
          <w:szCs w:val="16"/>
          <w:lang w:val="kk-KZ"/>
        </w:rPr>
        <w:t>Өзгерістер тарифтерді енгізу күнін</w:t>
      </w:r>
      <w:r w:rsidR="00E00911" w:rsidRPr="00AB66BA">
        <w:rPr>
          <w:sz w:val="16"/>
          <w:szCs w:val="16"/>
          <w:lang w:val="kk-KZ"/>
        </w:rPr>
        <w:t>дегі</w:t>
      </w:r>
      <w:r w:rsidRPr="00AB66BA">
        <w:rPr>
          <w:sz w:val="16"/>
          <w:szCs w:val="16"/>
          <w:lang w:val="kk-KZ"/>
        </w:rPr>
        <w:t xml:space="preserve"> инфляция деңгейіне енгізілді.</w:t>
      </w:r>
    </w:p>
    <w:p w:rsidR="00AD1C7F" w:rsidRPr="00AB66BA" w:rsidRDefault="00DC12AC" w:rsidP="00DC12AC">
      <w:pPr>
        <w:pStyle w:val="a3"/>
        <w:ind w:firstLine="576"/>
        <w:jc w:val="both"/>
        <w:rPr>
          <w:sz w:val="16"/>
          <w:szCs w:val="16"/>
          <w:lang w:val="kk-KZ"/>
        </w:rPr>
      </w:pPr>
      <w:r w:rsidRPr="00AB66BA">
        <w:rPr>
          <w:sz w:val="16"/>
          <w:szCs w:val="16"/>
          <w:lang w:val="kk-KZ"/>
        </w:rPr>
        <w:t>Бюджеттік ұйымдар үшін жыл бойы 1 471,22 теңге/м3.</w:t>
      </w:r>
    </w:p>
    <w:p w:rsidR="006F1D38" w:rsidRPr="00AB66BA" w:rsidRDefault="00E00911" w:rsidP="00F91F12">
      <w:pPr>
        <w:pStyle w:val="a3"/>
        <w:ind w:firstLine="576"/>
        <w:jc w:val="both"/>
        <w:rPr>
          <w:sz w:val="16"/>
          <w:szCs w:val="16"/>
        </w:rPr>
      </w:pPr>
      <w:r w:rsidRPr="00AB66BA">
        <w:rPr>
          <w:sz w:val="16"/>
          <w:szCs w:val="16"/>
          <w:lang w:val="kk-KZ"/>
        </w:rPr>
        <w:t>Сату</w:t>
      </w:r>
      <w:r w:rsidRPr="00AB66BA">
        <w:rPr>
          <w:sz w:val="16"/>
          <w:szCs w:val="16"/>
        </w:rPr>
        <w:t xml:space="preserve"> </w:t>
      </w:r>
      <w:proofErr w:type="spellStart"/>
      <w:r w:rsidRPr="00AB66BA">
        <w:rPr>
          <w:sz w:val="16"/>
          <w:szCs w:val="16"/>
        </w:rPr>
        <w:t>көлемі</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ақпарат</w:t>
      </w:r>
      <w:proofErr w:type="spellEnd"/>
      <w:r w:rsidRPr="00AB66BA">
        <w:rPr>
          <w:sz w:val="16"/>
          <w:szCs w:val="16"/>
        </w:rPr>
        <w:t xml:space="preserve">. </w:t>
      </w:r>
      <w:proofErr w:type="spellStart"/>
      <w:r w:rsidRPr="00AB66BA">
        <w:rPr>
          <w:sz w:val="16"/>
          <w:szCs w:val="16"/>
        </w:rPr>
        <w:t>Ауыз</w:t>
      </w:r>
      <w:proofErr w:type="spellEnd"/>
      <w:r w:rsidRPr="00AB66BA">
        <w:rPr>
          <w:sz w:val="16"/>
          <w:szCs w:val="16"/>
        </w:rPr>
        <w:t xml:space="preserve"> су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бекітілген</w:t>
      </w:r>
      <w:proofErr w:type="spellEnd"/>
      <w:r w:rsidRPr="00AB66BA">
        <w:rPr>
          <w:sz w:val="16"/>
          <w:szCs w:val="16"/>
        </w:rPr>
        <w:t xml:space="preserve"> көлемі 16 233,84 </w:t>
      </w:r>
      <w:proofErr w:type="spellStart"/>
      <w:r w:rsidRPr="00AB66BA">
        <w:rPr>
          <w:sz w:val="16"/>
          <w:szCs w:val="16"/>
        </w:rPr>
        <w:t>мың</w:t>
      </w:r>
      <w:proofErr w:type="spellEnd"/>
      <w:r w:rsidRPr="00AB66BA">
        <w:rPr>
          <w:sz w:val="16"/>
          <w:szCs w:val="16"/>
        </w:rPr>
        <w:t xml:space="preserve"> </w:t>
      </w:r>
      <w:proofErr w:type="spellStart"/>
      <w:r w:rsidRPr="00AB66BA">
        <w:rPr>
          <w:sz w:val="16"/>
          <w:szCs w:val="16"/>
        </w:rPr>
        <w:t>текше</w:t>
      </w:r>
      <w:proofErr w:type="spellEnd"/>
      <w:r w:rsidRPr="00AB66BA">
        <w:rPr>
          <w:sz w:val="16"/>
          <w:szCs w:val="16"/>
        </w:rPr>
        <w:t xml:space="preserve"> метр, </w:t>
      </w:r>
      <w:proofErr w:type="spellStart"/>
      <w:r w:rsidRPr="00AB66BA">
        <w:rPr>
          <w:sz w:val="16"/>
          <w:szCs w:val="16"/>
        </w:rPr>
        <w:t>нақты</w:t>
      </w:r>
      <w:proofErr w:type="spellEnd"/>
      <w:r w:rsidRPr="00AB66BA">
        <w:rPr>
          <w:sz w:val="16"/>
          <w:szCs w:val="16"/>
        </w:rPr>
        <w:t xml:space="preserve"> </w:t>
      </w:r>
      <w:proofErr w:type="spellStart"/>
      <w:r w:rsidRPr="00AB66BA">
        <w:rPr>
          <w:sz w:val="16"/>
          <w:szCs w:val="16"/>
        </w:rPr>
        <w:t>көлемі</w:t>
      </w:r>
      <w:proofErr w:type="spellEnd"/>
      <w:r w:rsidRPr="00AB66BA">
        <w:rPr>
          <w:sz w:val="16"/>
          <w:szCs w:val="16"/>
        </w:rPr>
        <w:t xml:space="preserve"> 16 072,20 мың м3 құрады. </w:t>
      </w:r>
      <w:proofErr w:type="spellStart"/>
      <w:r w:rsidRPr="00AB66BA">
        <w:rPr>
          <w:sz w:val="16"/>
          <w:szCs w:val="16"/>
        </w:rPr>
        <w:t>Бекітілген</w:t>
      </w:r>
      <w:proofErr w:type="spellEnd"/>
      <w:r w:rsidRPr="00AB66BA">
        <w:rPr>
          <w:sz w:val="16"/>
          <w:szCs w:val="16"/>
        </w:rPr>
        <w:t xml:space="preserve"> </w:t>
      </w:r>
      <w:proofErr w:type="spellStart"/>
      <w:r w:rsidRPr="00AB66BA">
        <w:rPr>
          <w:sz w:val="16"/>
          <w:szCs w:val="16"/>
        </w:rPr>
        <w:t>көлемі</w:t>
      </w:r>
      <w:proofErr w:type="spellEnd"/>
      <w:r w:rsidRPr="00AB66BA">
        <w:rPr>
          <w:sz w:val="16"/>
          <w:szCs w:val="16"/>
        </w:rPr>
        <w:t xml:space="preserve"> 13 861,21 мың м3 су </w:t>
      </w:r>
      <w:proofErr w:type="spellStart"/>
      <w:r w:rsidRPr="00AB66BA">
        <w:rPr>
          <w:sz w:val="16"/>
          <w:szCs w:val="16"/>
        </w:rPr>
        <w:t>бұру</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нақты</w:t>
      </w:r>
      <w:proofErr w:type="spellEnd"/>
      <w:r w:rsidRPr="00AB66BA">
        <w:rPr>
          <w:sz w:val="16"/>
          <w:szCs w:val="16"/>
        </w:rPr>
        <w:t xml:space="preserve"> </w:t>
      </w:r>
      <w:proofErr w:type="spellStart"/>
      <w:r w:rsidRPr="00AB66BA">
        <w:rPr>
          <w:sz w:val="16"/>
          <w:szCs w:val="16"/>
        </w:rPr>
        <w:t>көлемі</w:t>
      </w:r>
      <w:proofErr w:type="spellEnd"/>
      <w:r w:rsidRPr="00AB66BA">
        <w:rPr>
          <w:sz w:val="16"/>
          <w:szCs w:val="16"/>
        </w:rPr>
        <w:t xml:space="preserve"> 13 678,17 мың м3 құрады. </w:t>
      </w:r>
      <w:r w:rsidRPr="00AB66BA">
        <w:rPr>
          <w:sz w:val="16"/>
          <w:szCs w:val="16"/>
          <w:lang w:val="kk-KZ"/>
        </w:rPr>
        <w:t>ҚЖ</w:t>
      </w:r>
      <w:r w:rsidRPr="00AB66BA">
        <w:rPr>
          <w:sz w:val="16"/>
          <w:szCs w:val="16"/>
        </w:rPr>
        <w:t xml:space="preserve">ЭК МКК </w:t>
      </w:r>
      <w:r w:rsidRPr="00AB66BA">
        <w:rPr>
          <w:sz w:val="16"/>
          <w:szCs w:val="16"/>
          <w:lang w:val="kk-KZ"/>
        </w:rPr>
        <w:t>сату</w:t>
      </w:r>
      <w:r w:rsidRPr="00AB66BA">
        <w:rPr>
          <w:sz w:val="16"/>
          <w:szCs w:val="16"/>
        </w:rPr>
        <w:t xml:space="preserve"> </w:t>
      </w:r>
      <w:proofErr w:type="spellStart"/>
      <w:r w:rsidRPr="00AB66BA">
        <w:rPr>
          <w:sz w:val="16"/>
          <w:szCs w:val="16"/>
        </w:rPr>
        <w:t>көлемін</w:t>
      </w:r>
      <w:proofErr w:type="spellEnd"/>
      <w:r w:rsidRPr="00AB66BA">
        <w:rPr>
          <w:sz w:val="16"/>
          <w:szCs w:val="16"/>
        </w:rPr>
        <w:t xml:space="preserve"> </w:t>
      </w:r>
      <w:proofErr w:type="spellStart"/>
      <w:r w:rsidRPr="00AB66BA">
        <w:rPr>
          <w:sz w:val="16"/>
          <w:szCs w:val="16"/>
        </w:rPr>
        <w:t>азайту</w:t>
      </w:r>
      <w:proofErr w:type="spellEnd"/>
      <w:r w:rsidRPr="00AB66BA">
        <w:rPr>
          <w:sz w:val="16"/>
          <w:szCs w:val="16"/>
        </w:rPr>
        <w:t xml:space="preserve"> </w:t>
      </w:r>
      <w:proofErr w:type="spellStart"/>
      <w:r w:rsidRPr="00AB66BA">
        <w:rPr>
          <w:sz w:val="16"/>
          <w:szCs w:val="16"/>
        </w:rPr>
        <w:t>есебінен</w:t>
      </w:r>
      <w:proofErr w:type="spellEnd"/>
      <w:r w:rsidRPr="00AB66BA">
        <w:rPr>
          <w:sz w:val="16"/>
          <w:szCs w:val="16"/>
        </w:rPr>
        <w:t xml:space="preserve"> </w:t>
      </w:r>
      <w:proofErr w:type="spellStart"/>
      <w:r w:rsidRPr="00AB66BA">
        <w:rPr>
          <w:sz w:val="16"/>
          <w:szCs w:val="16"/>
        </w:rPr>
        <w:t>қызметтердің</w:t>
      </w:r>
      <w:proofErr w:type="spellEnd"/>
      <w:r w:rsidRPr="00AB66BA">
        <w:rPr>
          <w:sz w:val="16"/>
          <w:szCs w:val="16"/>
        </w:rPr>
        <w:t xml:space="preserve"> </w:t>
      </w:r>
      <w:proofErr w:type="spellStart"/>
      <w:r w:rsidRPr="00AB66BA">
        <w:rPr>
          <w:sz w:val="16"/>
          <w:szCs w:val="16"/>
        </w:rPr>
        <w:t>әрбір</w:t>
      </w:r>
      <w:proofErr w:type="spellEnd"/>
      <w:r w:rsidRPr="00AB66BA">
        <w:rPr>
          <w:sz w:val="16"/>
          <w:szCs w:val="16"/>
        </w:rPr>
        <w:t xml:space="preserve"> түрі</w:t>
      </w:r>
      <w:r w:rsidRPr="00AB66BA">
        <w:rPr>
          <w:sz w:val="16"/>
          <w:szCs w:val="16"/>
          <w:lang w:val="kk-KZ"/>
        </w:rPr>
        <w:t xml:space="preserve"> бойынша</w:t>
      </w:r>
      <w:r w:rsidRPr="00AB66BA">
        <w:rPr>
          <w:sz w:val="16"/>
          <w:szCs w:val="16"/>
        </w:rPr>
        <w:t xml:space="preserve"> 1% </w:t>
      </w:r>
      <w:proofErr w:type="spellStart"/>
      <w:r w:rsidRPr="00AB66BA">
        <w:rPr>
          <w:sz w:val="16"/>
          <w:szCs w:val="16"/>
        </w:rPr>
        <w:t>орындамау</w:t>
      </w:r>
      <w:proofErr w:type="spellEnd"/>
      <w:r w:rsidRPr="00AB66BA">
        <w:rPr>
          <w:sz w:val="16"/>
          <w:szCs w:val="16"/>
        </w:rPr>
        <w:t xml:space="preserve">. Сатудың </w:t>
      </w:r>
      <w:proofErr w:type="spellStart"/>
      <w:r w:rsidRPr="00AB66BA">
        <w:rPr>
          <w:sz w:val="16"/>
          <w:szCs w:val="16"/>
        </w:rPr>
        <w:t>жоғарыда</w:t>
      </w:r>
      <w:proofErr w:type="spellEnd"/>
      <w:r w:rsidRPr="00AB66BA">
        <w:rPr>
          <w:sz w:val="16"/>
          <w:szCs w:val="16"/>
        </w:rPr>
        <w:t xml:space="preserve"> </w:t>
      </w:r>
      <w:proofErr w:type="spellStart"/>
      <w:r w:rsidRPr="00AB66BA">
        <w:rPr>
          <w:sz w:val="16"/>
          <w:szCs w:val="16"/>
        </w:rPr>
        <w:t>аталған</w:t>
      </w:r>
      <w:proofErr w:type="spellEnd"/>
      <w:r w:rsidRPr="00AB66BA">
        <w:rPr>
          <w:sz w:val="16"/>
          <w:szCs w:val="16"/>
        </w:rPr>
        <w:t xml:space="preserve"> </w:t>
      </w:r>
      <w:proofErr w:type="spellStart"/>
      <w:r w:rsidRPr="00AB66BA">
        <w:rPr>
          <w:sz w:val="16"/>
          <w:szCs w:val="16"/>
        </w:rPr>
        <w:t>көлемін</w:t>
      </w:r>
      <w:proofErr w:type="spellEnd"/>
      <w:r w:rsidRPr="00AB66BA">
        <w:rPr>
          <w:sz w:val="16"/>
          <w:szCs w:val="16"/>
        </w:rPr>
        <w:t xml:space="preserve"> </w:t>
      </w:r>
      <w:proofErr w:type="spellStart"/>
      <w:r w:rsidRPr="00AB66BA">
        <w:rPr>
          <w:sz w:val="16"/>
          <w:szCs w:val="16"/>
        </w:rPr>
        <w:t>ескере</w:t>
      </w:r>
      <w:proofErr w:type="spellEnd"/>
      <w:r w:rsidRPr="00AB66BA">
        <w:rPr>
          <w:sz w:val="16"/>
          <w:szCs w:val="16"/>
        </w:rPr>
        <w:t xml:space="preserve"> </w:t>
      </w:r>
      <w:proofErr w:type="spellStart"/>
      <w:r w:rsidRPr="00AB66BA">
        <w:rPr>
          <w:sz w:val="16"/>
          <w:szCs w:val="16"/>
        </w:rPr>
        <w:t>отырып</w:t>
      </w:r>
      <w:proofErr w:type="spellEnd"/>
      <w:r w:rsidRPr="00AB66BA">
        <w:rPr>
          <w:sz w:val="16"/>
          <w:szCs w:val="16"/>
        </w:rPr>
        <w:t xml:space="preserve">, </w:t>
      </w:r>
      <w:proofErr w:type="spellStart"/>
      <w:r w:rsidRPr="00AB66BA">
        <w:rPr>
          <w:sz w:val="16"/>
          <w:szCs w:val="16"/>
        </w:rPr>
        <w:t>кірістер</w:t>
      </w:r>
      <w:proofErr w:type="spellEnd"/>
      <w:r w:rsidRPr="00AB66BA">
        <w:rPr>
          <w:sz w:val="16"/>
          <w:szCs w:val="16"/>
        </w:rPr>
        <w:t xml:space="preserve"> </w:t>
      </w:r>
      <w:proofErr w:type="spellStart"/>
      <w:r w:rsidRPr="00AB66BA">
        <w:rPr>
          <w:sz w:val="16"/>
          <w:szCs w:val="16"/>
        </w:rPr>
        <w:t>сумен</w:t>
      </w:r>
      <w:proofErr w:type="spellEnd"/>
      <w:r w:rsidRPr="00AB66BA">
        <w:rPr>
          <w:sz w:val="16"/>
          <w:szCs w:val="16"/>
        </w:rPr>
        <w:t xml:space="preserve"> </w:t>
      </w:r>
      <w:proofErr w:type="spellStart"/>
      <w:r w:rsidRPr="00AB66BA">
        <w:rPr>
          <w:sz w:val="16"/>
          <w:szCs w:val="16"/>
        </w:rPr>
        <w:t>жабдықтау</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2 977 855,16 мың </w:t>
      </w:r>
      <w:proofErr w:type="spellStart"/>
      <w:r w:rsidRPr="00AB66BA">
        <w:rPr>
          <w:sz w:val="16"/>
          <w:szCs w:val="16"/>
        </w:rPr>
        <w:t>теңгені</w:t>
      </w:r>
      <w:proofErr w:type="spellEnd"/>
      <w:r w:rsidRPr="00AB66BA">
        <w:rPr>
          <w:sz w:val="16"/>
          <w:szCs w:val="16"/>
        </w:rPr>
        <w:t xml:space="preserve">, су </w:t>
      </w:r>
      <w:proofErr w:type="spellStart"/>
      <w:r w:rsidRPr="00AB66BA">
        <w:rPr>
          <w:sz w:val="16"/>
          <w:szCs w:val="16"/>
        </w:rPr>
        <w:t>бұру</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дебиторлық</w:t>
      </w:r>
      <w:proofErr w:type="spellEnd"/>
      <w:r w:rsidRPr="00AB66BA">
        <w:rPr>
          <w:sz w:val="16"/>
          <w:szCs w:val="16"/>
        </w:rPr>
        <w:t xml:space="preserve"> </w:t>
      </w:r>
      <w:proofErr w:type="spellStart"/>
      <w:r w:rsidRPr="00AB66BA">
        <w:rPr>
          <w:sz w:val="16"/>
          <w:szCs w:val="16"/>
        </w:rPr>
        <w:t>берешекті</w:t>
      </w:r>
      <w:proofErr w:type="spellEnd"/>
      <w:r w:rsidRPr="00AB66BA">
        <w:rPr>
          <w:sz w:val="16"/>
          <w:szCs w:val="16"/>
        </w:rPr>
        <w:t xml:space="preserve"> </w:t>
      </w:r>
      <w:proofErr w:type="spellStart"/>
      <w:r w:rsidRPr="00AB66BA">
        <w:rPr>
          <w:sz w:val="16"/>
          <w:szCs w:val="16"/>
        </w:rPr>
        <w:t>жинау</w:t>
      </w:r>
      <w:proofErr w:type="spellEnd"/>
      <w:r w:rsidRPr="00AB66BA">
        <w:rPr>
          <w:sz w:val="16"/>
          <w:szCs w:val="16"/>
        </w:rPr>
        <w:t xml:space="preserve"> және заңды </w:t>
      </w:r>
      <w:proofErr w:type="spellStart"/>
      <w:r w:rsidRPr="00AB66BA">
        <w:rPr>
          <w:sz w:val="16"/>
          <w:szCs w:val="16"/>
        </w:rPr>
        <w:t>тұлғалар</w:t>
      </w:r>
      <w:proofErr w:type="spellEnd"/>
      <w:r w:rsidRPr="00AB66BA">
        <w:rPr>
          <w:sz w:val="16"/>
          <w:szCs w:val="16"/>
        </w:rPr>
        <w:t xml:space="preserve"> </w:t>
      </w:r>
      <w:proofErr w:type="spellStart"/>
      <w:r w:rsidRPr="00AB66BA">
        <w:rPr>
          <w:sz w:val="16"/>
          <w:szCs w:val="16"/>
        </w:rPr>
        <w:t>көлемінің</w:t>
      </w:r>
      <w:proofErr w:type="spellEnd"/>
      <w:r w:rsidRPr="00AB66BA">
        <w:rPr>
          <w:sz w:val="16"/>
          <w:szCs w:val="16"/>
        </w:rPr>
        <w:t xml:space="preserve"> </w:t>
      </w:r>
      <w:proofErr w:type="spellStart"/>
      <w:r w:rsidRPr="00AB66BA">
        <w:rPr>
          <w:sz w:val="16"/>
          <w:szCs w:val="16"/>
        </w:rPr>
        <w:t>өсуі</w:t>
      </w:r>
      <w:proofErr w:type="spellEnd"/>
      <w:r w:rsidRPr="00AB66BA">
        <w:rPr>
          <w:sz w:val="16"/>
          <w:szCs w:val="16"/>
        </w:rPr>
        <w:t xml:space="preserve"> </w:t>
      </w:r>
      <w:proofErr w:type="spellStart"/>
      <w:r w:rsidRPr="00AB66BA">
        <w:rPr>
          <w:sz w:val="16"/>
          <w:szCs w:val="16"/>
        </w:rPr>
        <w:t>есебінен</w:t>
      </w:r>
      <w:proofErr w:type="spellEnd"/>
      <w:r w:rsidRPr="00AB66BA">
        <w:rPr>
          <w:sz w:val="16"/>
          <w:szCs w:val="16"/>
        </w:rPr>
        <w:t xml:space="preserve"> 1 932 515,55 мың теңгені құрады. </w:t>
      </w:r>
      <w:proofErr w:type="spellStart"/>
      <w:r w:rsidRPr="00AB66BA">
        <w:rPr>
          <w:sz w:val="16"/>
          <w:szCs w:val="16"/>
        </w:rPr>
        <w:t>Жыл</w:t>
      </w:r>
      <w:proofErr w:type="spellEnd"/>
      <w:r w:rsidRPr="00AB66BA">
        <w:rPr>
          <w:sz w:val="16"/>
          <w:szCs w:val="16"/>
        </w:rPr>
        <w:t xml:space="preserve"> </w:t>
      </w:r>
      <w:proofErr w:type="spellStart"/>
      <w:r w:rsidRPr="00AB66BA">
        <w:rPr>
          <w:sz w:val="16"/>
          <w:szCs w:val="16"/>
        </w:rPr>
        <w:t>бойы</w:t>
      </w:r>
      <w:proofErr w:type="spellEnd"/>
      <w:r w:rsidRPr="00AB66BA">
        <w:rPr>
          <w:sz w:val="16"/>
          <w:szCs w:val="16"/>
        </w:rPr>
        <w:t xml:space="preserve"> </w:t>
      </w:r>
      <w:proofErr w:type="spellStart"/>
      <w:r w:rsidRPr="00AB66BA">
        <w:rPr>
          <w:sz w:val="16"/>
          <w:szCs w:val="16"/>
        </w:rPr>
        <w:t>есепке</w:t>
      </w:r>
      <w:proofErr w:type="spellEnd"/>
      <w:r w:rsidRPr="00AB66BA">
        <w:rPr>
          <w:sz w:val="16"/>
          <w:szCs w:val="16"/>
        </w:rPr>
        <w:t xml:space="preserve"> </w:t>
      </w:r>
      <w:proofErr w:type="spellStart"/>
      <w:r w:rsidRPr="00AB66BA">
        <w:rPr>
          <w:sz w:val="16"/>
          <w:szCs w:val="16"/>
        </w:rPr>
        <w:t>алу</w:t>
      </w:r>
      <w:proofErr w:type="spellEnd"/>
      <w:r w:rsidRPr="00AB66BA">
        <w:rPr>
          <w:sz w:val="16"/>
          <w:szCs w:val="16"/>
        </w:rPr>
        <w:t xml:space="preserve"> </w:t>
      </w:r>
      <w:proofErr w:type="spellStart"/>
      <w:r w:rsidRPr="00AB66BA">
        <w:rPr>
          <w:sz w:val="16"/>
          <w:szCs w:val="16"/>
        </w:rPr>
        <w:t>аспаптарының</w:t>
      </w:r>
      <w:proofErr w:type="spellEnd"/>
      <w:r w:rsidRPr="00AB66BA">
        <w:rPr>
          <w:sz w:val="16"/>
          <w:szCs w:val="16"/>
        </w:rPr>
        <w:t xml:space="preserve"> </w:t>
      </w:r>
      <w:proofErr w:type="spellStart"/>
      <w:r w:rsidRPr="00AB66BA">
        <w:rPr>
          <w:sz w:val="16"/>
          <w:szCs w:val="16"/>
        </w:rPr>
        <w:t>көрсеткіштерін</w:t>
      </w:r>
      <w:proofErr w:type="spellEnd"/>
      <w:r w:rsidRPr="00AB66BA">
        <w:rPr>
          <w:sz w:val="16"/>
          <w:szCs w:val="16"/>
        </w:rPr>
        <w:t xml:space="preserve"> </w:t>
      </w:r>
      <w:proofErr w:type="spellStart"/>
      <w:r w:rsidRPr="00AB66BA">
        <w:rPr>
          <w:sz w:val="16"/>
          <w:szCs w:val="16"/>
        </w:rPr>
        <w:t>уақтылы</w:t>
      </w:r>
      <w:proofErr w:type="spellEnd"/>
      <w:r w:rsidRPr="00AB66BA">
        <w:rPr>
          <w:sz w:val="16"/>
          <w:szCs w:val="16"/>
        </w:rPr>
        <w:t xml:space="preserve"> </w:t>
      </w:r>
      <w:proofErr w:type="spellStart"/>
      <w:r w:rsidRPr="00AB66BA">
        <w:rPr>
          <w:sz w:val="16"/>
          <w:szCs w:val="16"/>
        </w:rPr>
        <w:t>алу</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рейдтер</w:t>
      </w:r>
      <w:proofErr w:type="spellEnd"/>
      <w:r w:rsidRPr="00AB66BA">
        <w:rPr>
          <w:sz w:val="16"/>
          <w:szCs w:val="16"/>
        </w:rPr>
        <w:t xml:space="preserve"> </w:t>
      </w:r>
      <w:proofErr w:type="spellStart"/>
      <w:r w:rsidRPr="00AB66BA">
        <w:rPr>
          <w:sz w:val="16"/>
          <w:szCs w:val="16"/>
        </w:rPr>
        <w:t>жүзеге</w:t>
      </w:r>
      <w:proofErr w:type="spellEnd"/>
      <w:r w:rsidRPr="00AB66BA">
        <w:rPr>
          <w:sz w:val="16"/>
          <w:szCs w:val="16"/>
        </w:rPr>
        <w:t xml:space="preserve"> </w:t>
      </w:r>
      <w:proofErr w:type="spellStart"/>
      <w:r w:rsidRPr="00AB66BA">
        <w:rPr>
          <w:sz w:val="16"/>
          <w:szCs w:val="16"/>
        </w:rPr>
        <w:t>асырылды</w:t>
      </w:r>
      <w:proofErr w:type="spellEnd"/>
      <w:r w:rsidRPr="00AB66BA">
        <w:rPr>
          <w:sz w:val="16"/>
          <w:szCs w:val="16"/>
        </w:rPr>
        <w:t>.</w:t>
      </w:r>
    </w:p>
    <w:p w:rsidR="00E00911" w:rsidRPr="00AB66BA" w:rsidRDefault="00E00911" w:rsidP="00E00911">
      <w:pPr>
        <w:pStyle w:val="a5"/>
        <w:ind w:firstLine="552"/>
        <w:rPr>
          <w:sz w:val="16"/>
          <w:szCs w:val="16"/>
        </w:rPr>
      </w:pPr>
      <w:proofErr w:type="spellStart"/>
      <w:r w:rsidRPr="00AB66BA">
        <w:rPr>
          <w:sz w:val="16"/>
          <w:szCs w:val="16"/>
        </w:rPr>
        <w:t>Тарифтік</w:t>
      </w:r>
      <w:proofErr w:type="spellEnd"/>
      <w:r w:rsidRPr="00AB66BA">
        <w:rPr>
          <w:sz w:val="16"/>
          <w:szCs w:val="16"/>
        </w:rPr>
        <w:t xml:space="preserve"> </w:t>
      </w:r>
      <w:proofErr w:type="spellStart"/>
      <w:r w:rsidRPr="00AB66BA">
        <w:rPr>
          <w:sz w:val="16"/>
          <w:szCs w:val="16"/>
        </w:rPr>
        <w:t>сметалар</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2023 </w:t>
      </w:r>
      <w:proofErr w:type="spellStart"/>
      <w:r w:rsidRPr="00AB66BA">
        <w:rPr>
          <w:sz w:val="16"/>
          <w:szCs w:val="16"/>
        </w:rPr>
        <w:t>жылғы</w:t>
      </w:r>
      <w:proofErr w:type="spellEnd"/>
      <w:r w:rsidRPr="00AB66BA">
        <w:rPr>
          <w:sz w:val="16"/>
          <w:szCs w:val="16"/>
        </w:rPr>
        <w:t xml:space="preserve"> </w:t>
      </w:r>
      <w:proofErr w:type="spellStart"/>
      <w:r w:rsidRPr="00AB66BA">
        <w:rPr>
          <w:sz w:val="16"/>
          <w:szCs w:val="16"/>
        </w:rPr>
        <w:t>шығындарды</w:t>
      </w:r>
      <w:proofErr w:type="spellEnd"/>
      <w:r w:rsidRPr="00AB66BA">
        <w:rPr>
          <w:sz w:val="16"/>
          <w:szCs w:val="16"/>
        </w:rPr>
        <w:t xml:space="preserve"> </w:t>
      </w:r>
      <w:proofErr w:type="spellStart"/>
      <w:r w:rsidRPr="00AB66BA">
        <w:rPr>
          <w:sz w:val="16"/>
          <w:szCs w:val="16"/>
        </w:rPr>
        <w:t>орындамауға</w:t>
      </w:r>
      <w:proofErr w:type="spellEnd"/>
      <w:r w:rsidRPr="00AB66BA">
        <w:rPr>
          <w:sz w:val="16"/>
          <w:szCs w:val="16"/>
        </w:rPr>
        <w:t xml:space="preserve"> </w:t>
      </w:r>
      <w:proofErr w:type="spellStart"/>
      <w:r w:rsidRPr="00AB66BA">
        <w:rPr>
          <w:sz w:val="16"/>
          <w:szCs w:val="16"/>
        </w:rPr>
        <w:t>жол</w:t>
      </w:r>
      <w:proofErr w:type="spellEnd"/>
      <w:r w:rsidRPr="00AB66BA">
        <w:rPr>
          <w:sz w:val="16"/>
          <w:szCs w:val="16"/>
        </w:rPr>
        <w:t xml:space="preserve"> </w:t>
      </w:r>
      <w:proofErr w:type="spellStart"/>
      <w:r w:rsidRPr="00AB66BA">
        <w:rPr>
          <w:sz w:val="16"/>
          <w:szCs w:val="16"/>
        </w:rPr>
        <w:t>берілмеді</w:t>
      </w:r>
      <w:proofErr w:type="spellEnd"/>
      <w:r w:rsidRPr="00AB66BA">
        <w:rPr>
          <w:sz w:val="16"/>
          <w:szCs w:val="16"/>
        </w:rPr>
        <w:t xml:space="preserve">. </w:t>
      </w:r>
      <w:proofErr w:type="spellStart"/>
      <w:r w:rsidRPr="00AB66BA">
        <w:rPr>
          <w:sz w:val="16"/>
          <w:szCs w:val="16"/>
        </w:rPr>
        <w:t>Қызмет</w:t>
      </w:r>
      <w:proofErr w:type="spellEnd"/>
      <w:r w:rsidRPr="00AB66BA">
        <w:rPr>
          <w:sz w:val="16"/>
          <w:szCs w:val="16"/>
        </w:rPr>
        <w:t xml:space="preserve"> </w:t>
      </w:r>
      <w:proofErr w:type="spellStart"/>
      <w:r w:rsidRPr="00AB66BA">
        <w:rPr>
          <w:sz w:val="16"/>
          <w:szCs w:val="16"/>
        </w:rPr>
        <w:t>түрлері</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тарифтік</w:t>
      </w:r>
      <w:proofErr w:type="spellEnd"/>
      <w:r w:rsidRPr="00AB66BA">
        <w:rPr>
          <w:sz w:val="16"/>
          <w:szCs w:val="16"/>
        </w:rPr>
        <w:t xml:space="preserve"> </w:t>
      </w:r>
      <w:proofErr w:type="spellStart"/>
      <w:r w:rsidRPr="00AB66BA">
        <w:rPr>
          <w:sz w:val="16"/>
          <w:szCs w:val="16"/>
        </w:rPr>
        <w:t>сметалар</w:t>
      </w:r>
      <w:proofErr w:type="spellEnd"/>
      <w:r w:rsidRPr="00AB66BA">
        <w:rPr>
          <w:sz w:val="16"/>
          <w:szCs w:val="16"/>
        </w:rPr>
        <w:t xml:space="preserve"> </w:t>
      </w:r>
      <w:proofErr w:type="spellStart"/>
      <w:r w:rsidRPr="00AB66BA">
        <w:rPr>
          <w:sz w:val="16"/>
          <w:szCs w:val="16"/>
        </w:rPr>
        <w:t>сумен</w:t>
      </w:r>
      <w:proofErr w:type="spellEnd"/>
      <w:r w:rsidRPr="00AB66BA">
        <w:rPr>
          <w:sz w:val="16"/>
          <w:szCs w:val="16"/>
        </w:rPr>
        <w:t xml:space="preserve"> жабдықтау, су бұру </w:t>
      </w:r>
      <w:proofErr w:type="spellStart"/>
      <w:r w:rsidRPr="00AB66BA">
        <w:rPr>
          <w:sz w:val="16"/>
          <w:szCs w:val="16"/>
        </w:rPr>
        <w:t>саласындағы</w:t>
      </w:r>
      <w:proofErr w:type="spellEnd"/>
      <w:r w:rsidRPr="00AB66BA">
        <w:rPr>
          <w:sz w:val="16"/>
          <w:szCs w:val="16"/>
        </w:rPr>
        <w:t xml:space="preserve"> </w:t>
      </w:r>
      <w:proofErr w:type="spellStart"/>
      <w:r w:rsidRPr="00AB66BA">
        <w:rPr>
          <w:sz w:val="16"/>
          <w:szCs w:val="16"/>
        </w:rPr>
        <w:t>заңнамалық</w:t>
      </w:r>
      <w:proofErr w:type="spellEnd"/>
      <w:r w:rsidRPr="00AB66BA">
        <w:rPr>
          <w:sz w:val="16"/>
          <w:szCs w:val="16"/>
        </w:rPr>
        <w:t xml:space="preserve"> </w:t>
      </w:r>
      <w:proofErr w:type="spellStart"/>
      <w:r w:rsidRPr="00AB66BA">
        <w:rPr>
          <w:sz w:val="16"/>
          <w:szCs w:val="16"/>
        </w:rPr>
        <w:t>және</w:t>
      </w:r>
      <w:proofErr w:type="spellEnd"/>
      <w:r w:rsidRPr="00AB66BA">
        <w:rPr>
          <w:sz w:val="16"/>
          <w:szCs w:val="16"/>
        </w:rPr>
        <w:t xml:space="preserve"> </w:t>
      </w:r>
      <w:proofErr w:type="spellStart"/>
      <w:r w:rsidRPr="00AB66BA">
        <w:rPr>
          <w:sz w:val="16"/>
          <w:szCs w:val="16"/>
        </w:rPr>
        <w:t>нормативтік</w:t>
      </w:r>
      <w:proofErr w:type="spellEnd"/>
      <w:r w:rsidRPr="00AB66BA">
        <w:rPr>
          <w:sz w:val="16"/>
          <w:szCs w:val="16"/>
        </w:rPr>
        <w:t xml:space="preserve"> </w:t>
      </w:r>
      <w:proofErr w:type="spellStart"/>
      <w:r w:rsidRPr="00AB66BA">
        <w:rPr>
          <w:sz w:val="16"/>
          <w:szCs w:val="16"/>
        </w:rPr>
        <w:t>актілер</w:t>
      </w:r>
      <w:proofErr w:type="spellEnd"/>
      <w:r w:rsidRPr="00AB66BA">
        <w:rPr>
          <w:sz w:val="16"/>
          <w:szCs w:val="16"/>
        </w:rPr>
        <w:t xml:space="preserve">, </w:t>
      </w:r>
      <w:proofErr w:type="spellStart"/>
      <w:r w:rsidRPr="00AB66BA">
        <w:rPr>
          <w:sz w:val="16"/>
          <w:szCs w:val="16"/>
        </w:rPr>
        <w:t>тіршілікті</w:t>
      </w:r>
      <w:proofErr w:type="spellEnd"/>
      <w:r w:rsidRPr="00AB66BA">
        <w:rPr>
          <w:sz w:val="16"/>
          <w:szCs w:val="16"/>
        </w:rPr>
        <w:t xml:space="preserve"> </w:t>
      </w:r>
      <w:proofErr w:type="spellStart"/>
      <w:r w:rsidRPr="00AB66BA">
        <w:rPr>
          <w:sz w:val="16"/>
          <w:szCs w:val="16"/>
        </w:rPr>
        <w:t>қамтамасыз</w:t>
      </w:r>
      <w:proofErr w:type="spellEnd"/>
      <w:r w:rsidRPr="00AB66BA">
        <w:rPr>
          <w:sz w:val="16"/>
          <w:szCs w:val="16"/>
        </w:rPr>
        <w:t xml:space="preserve"> етудің барлық </w:t>
      </w:r>
      <w:proofErr w:type="spellStart"/>
      <w:r w:rsidRPr="00AB66BA">
        <w:rPr>
          <w:sz w:val="16"/>
          <w:szCs w:val="16"/>
        </w:rPr>
        <w:t>жүйесінің</w:t>
      </w:r>
      <w:proofErr w:type="spellEnd"/>
      <w:r w:rsidRPr="00AB66BA">
        <w:rPr>
          <w:sz w:val="16"/>
          <w:szCs w:val="16"/>
        </w:rPr>
        <w:t xml:space="preserve"> </w:t>
      </w:r>
      <w:proofErr w:type="spellStart"/>
      <w:r w:rsidRPr="00AB66BA">
        <w:rPr>
          <w:sz w:val="16"/>
          <w:szCs w:val="16"/>
        </w:rPr>
        <w:t>тұрақты</w:t>
      </w:r>
      <w:proofErr w:type="spellEnd"/>
      <w:r w:rsidRPr="00AB66BA">
        <w:rPr>
          <w:sz w:val="16"/>
          <w:szCs w:val="16"/>
        </w:rPr>
        <w:t xml:space="preserve"> </w:t>
      </w:r>
      <w:proofErr w:type="spellStart"/>
      <w:r w:rsidRPr="00AB66BA">
        <w:rPr>
          <w:sz w:val="16"/>
          <w:szCs w:val="16"/>
        </w:rPr>
        <w:t>жұмыс</w:t>
      </w:r>
      <w:proofErr w:type="spellEnd"/>
      <w:r w:rsidRPr="00AB66BA">
        <w:rPr>
          <w:sz w:val="16"/>
          <w:szCs w:val="16"/>
        </w:rPr>
        <w:t xml:space="preserve"> </w:t>
      </w:r>
      <w:proofErr w:type="spellStart"/>
      <w:r w:rsidRPr="00AB66BA">
        <w:rPr>
          <w:sz w:val="16"/>
          <w:szCs w:val="16"/>
        </w:rPr>
        <w:t>істеуін</w:t>
      </w:r>
      <w:proofErr w:type="spellEnd"/>
      <w:r w:rsidRPr="00AB66BA">
        <w:rPr>
          <w:sz w:val="16"/>
          <w:szCs w:val="16"/>
        </w:rPr>
        <w:t xml:space="preserve"> </w:t>
      </w:r>
      <w:proofErr w:type="spellStart"/>
      <w:r w:rsidRPr="00AB66BA">
        <w:rPr>
          <w:sz w:val="16"/>
          <w:szCs w:val="16"/>
        </w:rPr>
        <w:t>қамтамасыз</w:t>
      </w:r>
      <w:proofErr w:type="spellEnd"/>
      <w:r w:rsidRPr="00AB66BA">
        <w:rPr>
          <w:sz w:val="16"/>
          <w:szCs w:val="16"/>
        </w:rPr>
        <w:t xml:space="preserve"> </w:t>
      </w:r>
      <w:proofErr w:type="spellStart"/>
      <w:r w:rsidRPr="00AB66BA">
        <w:rPr>
          <w:sz w:val="16"/>
          <w:szCs w:val="16"/>
        </w:rPr>
        <w:t>ету</w:t>
      </w:r>
      <w:proofErr w:type="spellEnd"/>
      <w:r w:rsidRPr="00AB66BA">
        <w:rPr>
          <w:sz w:val="16"/>
          <w:szCs w:val="16"/>
        </w:rPr>
        <w:t xml:space="preserve"> </w:t>
      </w:r>
      <w:proofErr w:type="spellStart"/>
      <w:r w:rsidRPr="00AB66BA">
        <w:rPr>
          <w:sz w:val="16"/>
          <w:szCs w:val="16"/>
        </w:rPr>
        <w:t>үшін</w:t>
      </w:r>
      <w:proofErr w:type="spellEnd"/>
      <w:r w:rsidRPr="00AB66BA">
        <w:rPr>
          <w:sz w:val="16"/>
          <w:szCs w:val="16"/>
        </w:rPr>
        <w:t xml:space="preserve"> </w:t>
      </w:r>
      <w:proofErr w:type="spellStart"/>
      <w:r w:rsidRPr="00AB66BA">
        <w:rPr>
          <w:sz w:val="16"/>
          <w:szCs w:val="16"/>
        </w:rPr>
        <w:t>қажетті</w:t>
      </w:r>
      <w:proofErr w:type="spellEnd"/>
      <w:r w:rsidRPr="00AB66BA">
        <w:rPr>
          <w:sz w:val="16"/>
          <w:szCs w:val="16"/>
        </w:rPr>
        <w:t xml:space="preserve"> </w:t>
      </w:r>
      <w:proofErr w:type="spellStart"/>
      <w:r w:rsidRPr="00AB66BA">
        <w:rPr>
          <w:sz w:val="16"/>
          <w:szCs w:val="16"/>
        </w:rPr>
        <w:t>шығындар</w:t>
      </w:r>
      <w:proofErr w:type="spellEnd"/>
      <w:r w:rsidRPr="00AB66BA">
        <w:rPr>
          <w:sz w:val="16"/>
          <w:szCs w:val="16"/>
        </w:rPr>
        <w:t xml:space="preserve"> </w:t>
      </w:r>
      <w:proofErr w:type="spellStart"/>
      <w:r w:rsidRPr="00AB66BA">
        <w:rPr>
          <w:sz w:val="16"/>
          <w:szCs w:val="16"/>
        </w:rPr>
        <w:t>негізінде</w:t>
      </w:r>
      <w:proofErr w:type="spellEnd"/>
      <w:r w:rsidRPr="00AB66BA">
        <w:rPr>
          <w:sz w:val="16"/>
          <w:szCs w:val="16"/>
        </w:rPr>
        <w:t xml:space="preserve"> </w:t>
      </w:r>
      <w:proofErr w:type="spellStart"/>
      <w:r w:rsidRPr="00AB66BA">
        <w:rPr>
          <w:sz w:val="16"/>
          <w:szCs w:val="16"/>
        </w:rPr>
        <w:t>қалыптастырылады</w:t>
      </w:r>
      <w:proofErr w:type="spellEnd"/>
      <w:r w:rsidRPr="00AB66BA">
        <w:rPr>
          <w:sz w:val="16"/>
          <w:szCs w:val="16"/>
        </w:rPr>
        <w:t>.</w:t>
      </w:r>
    </w:p>
    <w:p w:rsidR="007B7FD8" w:rsidRPr="00AB66BA" w:rsidRDefault="00E00911" w:rsidP="00E00911">
      <w:pPr>
        <w:pStyle w:val="a5"/>
        <w:ind w:firstLine="552"/>
        <w:rPr>
          <w:sz w:val="16"/>
          <w:szCs w:val="16"/>
        </w:rPr>
      </w:pPr>
      <w:proofErr w:type="spellStart"/>
      <w:r w:rsidRPr="00AB66BA">
        <w:rPr>
          <w:sz w:val="16"/>
          <w:szCs w:val="16"/>
        </w:rPr>
        <w:t>Реттеліп</w:t>
      </w:r>
      <w:proofErr w:type="spellEnd"/>
      <w:r w:rsidRPr="00AB66BA">
        <w:rPr>
          <w:sz w:val="16"/>
          <w:szCs w:val="16"/>
        </w:rPr>
        <w:t xml:space="preserve"> </w:t>
      </w:r>
      <w:proofErr w:type="spellStart"/>
      <w:r w:rsidRPr="00AB66BA">
        <w:rPr>
          <w:sz w:val="16"/>
          <w:szCs w:val="16"/>
        </w:rPr>
        <w:t>көрсетілетін</w:t>
      </w:r>
      <w:proofErr w:type="spellEnd"/>
      <w:r w:rsidRPr="00AB66BA">
        <w:rPr>
          <w:sz w:val="16"/>
          <w:szCs w:val="16"/>
        </w:rPr>
        <w:t xml:space="preserve"> </w:t>
      </w:r>
      <w:proofErr w:type="spellStart"/>
      <w:r w:rsidRPr="00AB66BA">
        <w:rPr>
          <w:sz w:val="16"/>
          <w:szCs w:val="16"/>
        </w:rPr>
        <w:t>қызметтердің</w:t>
      </w:r>
      <w:proofErr w:type="spellEnd"/>
      <w:r w:rsidRPr="00AB66BA">
        <w:rPr>
          <w:sz w:val="16"/>
          <w:szCs w:val="16"/>
        </w:rPr>
        <w:t xml:space="preserve"> </w:t>
      </w:r>
      <w:proofErr w:type="spellStart"/>
      <w:r w:rsidRPr="00AB66BA">
        <w:rPr>
          <w:sz w:val="16"/>
          <w:szCs w:val="16"/>
        </w:rPr>
        <w:t>түрлері</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бірлескен</w:t>
      </w:r>
      <w:proofErr w:type="spellEnd"/>
      <w:r w:rsidRPr="00AB66BA">
        <w:rPr>
          <w:sz w:val="16"/>
          <w:szCs w:val="16"/>
        </w:rPr>
        <w:t xml:space="preserve"> </w:t>
      </w:r>
      <w:proofErr w:type="spellStart"/>
      <w:r w:rsidRPr="00AB66BA">
        <w:rPr>
          <w:sz w:val="16"/>
          <w:szCs w:val="16"/>
        </w:rPr>
        <w:t>және</w:t>
      </w:r>
      <w:proofErr w:type="spellEnd"/>
      <w:r w:rsidRPr="00AB66BA">
        <w:rPr>
          <w:sz w:val="16"/>
          <w:szCs w:val="16"/>
        </w:rPr>
        <w:t xml:space="preserve"> </w:t>
      </w:r>
      <w:proofErr w:type="spellStart"/>
      <w:r w:rsidRPr="00AB66BA">
        <w:rPr>
          <w:sz w:val="16"/>
          <w:szCs w:val="16"/>
        </w:rPr>
        <w:t>жанама</w:t>
      </w:r>
      <w:proofErr w:type="spellEnd"/>
      <w:r w:rsidRPr="00AB66BA">
        <w:rPr>
          <w:sz w:val="16"/>
          <w:szCs w:val="16"/>
        </w:rPr>
        <w:t xml:space="preserve"> </w:t>
      </w:r>
      <w:proofErr w:type="spellStart"/>
      <w:r w:rsidRPr="00AB66BA">
        <w:rPr>
          <w:sz w:val="16"/>
          <w:szCs w:val="16"/>
        </w:rPr>
        <w:t>шығындарды</w:t>
      </w:r>
      <w:proofErr w:type="spellEnd"/>
      <w:r w:rsidRPr="00AB66BA">
        <w:rPr>
          <w:sz w:val="16"/>
          <w:szCs w:val="16"/>
        </w:rPr>
        <w:t xml:space="preserve"> </w:t>
      </w:r>
      <w:proofErr w:type="spellStart"/>
      <w:r w:rsidRPr="00AB66BA">
        <w:rPr>
          <w:sz w:val="16"/>
          <w:szCs w:val="16"/>
        </w:rPr>
        <w:t>бөлек</w:t>
      </w:r>
      <w:proofErr w:type="spellEnd"/>
      <w:r w:rsidRPr="00AB66BA">
        <w:rPr>
          <w:sz w:val="16"/>
          <w:szCs w:val="16"/>
        </w:rPr>
        <w:t xml:space="preserve"> </w:t>
      </w:r>
      <w:proofErr w:type="spellStart"/>
      <w:r w:rsidRPr="00AB66BA">
        <w:rPr>
          <w:sz w:val="16"/>
          <w:szCs w:val="16"/>
        </w:rPr>
        <w:t>есепке</w:t>
      </w:r>
      <w:proofErr w:type="spellEnd"/>
      <w:r w:rsidRPr="00AB66BA">
        <w:rPr>
          <w:sz w:val="16"/>
          <w:szCs w:val="16"/>
        </w:rPr>
        <w:t xml:space="preserve"> </w:t>
      </w:r>
      <w:proofErr w:type="spellStart"/>
      <w:r w:rsidRPr="00AB66BA">
        <w:rPr>
          <w:sz w:val="16"/>
          <w:szCs w:val="16"/>
        </w:rPr>
        <w:t>алу</w:t>
      </w:r>
      <w:proofErr w:type="spellEnd"/>
      <w:r w:rsidRPr="00AB66BA">
        <w:rPr>
          <w:sz w:val="16"/>
          <w:szCs w:val="16"/>
        </w:rPr>
        <w:t xml:space="preserve"> </w:t>
      </w:r>
      <w:proofErr w:type="spellStart"/>
      <w:r w:rsidRPr="00AB66BA">
        <w:rPr>
          <w:sz w:val="16"/>
          <w:szCs w:val="16"/>
        </w:rPr>
        <w:t>өткізу</w:t>
      </w:r>
      <w:proofErr w:type="spellEnd"/>
      <w:r w:rsidRPr="00AB66BA">
        <w:rPr>
          <w:sz w:val="16"/>
          <w:szCs w:val="16"/>
        </w:rPr>
        <w:t xml:space="preserve"> </w:t>
      </w:r>
      <w:proofErr w:type="spellStart"/>
      <w:r w:rsidRPr="00AB66BA">
        <w:rPr>
          <w:sz w:val="16"/>
          <w:szCs w:val="16"/>
        </w:rPr>
        <w:t>көлемі</w:t>
      </w:r>
      <w:proofErr w:type="spellEnd"/>
      <w:r w:rsidRPr="00AB66BA">
        <w:rPr>
          <w:sz w:val="16"/>
          <w:szCs w:val="16"/>
        </w:rPr>
        <w:t xml:space="preserve"> </w:t>
      </w:r>
      <w:proofErr w:type="spellStart"/>
      <w:r w:rsidRPr="00AB66BA">
        <w:rPr>
          <w:sz w:val="16"/>
          <w:szCs w:val="16"/>
        </w:rPr>
        <w:t>негізінде</w:t>
      </w:r>
      <w:proofErr w:type="spellEnd"/>
      <w:r w:rsidRPr="00AB66BA">
        <w:rPr>
          <w:sz w:val="16"/>
          <w:szCs w:val="16"/>
        </w:rPr>
        <w:t xml:space="preserve"> </w:t>
      </w:r>
      <w:proofErr w:type="spellStart"/>
      <w:r w:rsidRPr="00AB66BA">
        <w:rPr>
          <w:sz w:val="16"/>
          <w:szCs w:val="16"/>
        </w:rPr>
        <w:t>жүргізіледі</w:t>
      </w:r>
      <w:proofErr w:type="spellEnd"/>
      <w:r w:rsidRPr="00AB66BA">
        <w:rPr>
          <w:sz w:val="16"/>
          <w:szCs w:val="16"/>
        </w:rPr>
        <w:t xml:space="preserve">. </w:t>
      </w:r>
      <w:proofErr w:type="spellStart"/>
      <w:r w:rsidRPr="00AB66BA">
        <w:rPr>
          <w:sz w:val="16"/>
          <w:szCs w:val="16"/>
        </w:rPr>
        <w:t>Сумен</w:t>
      </w:r>
      <w:proofErr w:type="spellEnd"/>
      <w:r w:rsidRPr="00AB66BA">
        <w:rPr>
          <w:sz w:val="16"/>
          <w:szCs w:val="16"/>
        </w:rPr>
        <w:t xml:space="preserve"> </w:t>
      </w:r>
      <w:proofErr w:type="spellStart"/>
      <w:r w:rsidRPr="00AB66BA">
        <w:rPr>
          <w:sz w:val="16"/>
          <w:szCs w:val="16"/>
        </w:rPr>
        <w:t>жабдықтауға</w:t>
      </w:r>
      <w:proofErr w:type="spellEnd"/>
      <w:r w:rsidRPr="00AB66BA">
        <w:rPr>
          <w:sz w:val="16"/>
          <w:szCs w:val="16"/>
        </w:rPr>
        <w:t xml:space="preserve"> </w:t>
      </w:r>
      <w:proofErr w:type="spellStart"/>
      <w:r w:rsidRPr="00AB66BA">
        <w:rPr>
          <w:sz w:val="16"/>
          <w:szCs w:val="16"/>
        </w:rPr>
        <w:t>жанама</w:t>
      </w:r>
      <w:proofErr w:type="spellEnd"/>
      <w:r w:rsidRPr="00AB66BA">
        <w:rPr>
          <w:sz w:val="16"/>
          <w:szCs w:val="16"/>
        </w:rPr>
        <w:t xml:space="preserve"> </w:t>
      </w:r>
      <w:proofErr w:type="spellStart"/>
      <w:r w:rsidRPr="00AB66BA">
        <w:rPr>
          <w:sz w:val="16"/>
          <w:szCs w:val="16"/>
        </w:rPr>
        <w:t>және</w:t>
      </w:r>
      <w:proofErr w:type="spellEnd"/>
      <w:r w:rsidRPr="00AB66BA">
        <w:rPr>
          <w:sz w:val="16"/>
          <w:szCs w:val="16"/>
        </w:rPr>
        <w:t xml:space="preserve"> </w:t>
      </w:r>
      <w:proofErr w:type="spellStart"/>
      <w:r w:rsidRPr="00AB66BA">
        <w:rPr>
          <w:sz w:val="16"/>
          <w:szCs w:val="16"/>
        </w:rPr>
        <w:t>бірлескен</w:t>
      </w:r>
      <w:proofErr w:type="spellEnd"/>
      <w:r w:rsidRPr="00AB66BA">
        <w:rPr>
          <w:sz w:val="16"/>
          <w:szCs w:val="16"/>
        </w:rPr>
        <w:t xml:space="preserve"> </w:t>
      </w:r>
      <w:proofErr w:type="spellStart"/>
      <w:r w:rsidRPr="00AB66BA">
        <w:rPr>
          <w:sz w:val="16"/>
          <w:szCs w:val="16"/>
        </w:rPr>
        <w:t>шығындардың</w:t>
      </w:r>
      <w:proofErr w:type="spellEnd"/>
      <w:r w:rsidRPr="00AB66BA">
        <w:rPr>
          <w:sz w:val="16"/>
          <w:szCs w:val="16"/>
        </w:rPr>
        <w:t xml:space="preserve"> 53%, </w:t>
      </w:r>
      <w:proofErr w:type="spellStart"/>
      <w:r w:rsidRPr="00AB66BA">
        <w:rPr>
          <w:sz w:val="16"/>
          <w:szCs w:val="16"/>
        </w:rPr>
        <w:t>ағындарды</w:t>
      </w:r>
      <w:proofErr w:type="spellEnd"/>
      <w:r w:rsidRPr="00AB66BA">
        <w:rPr>
          <w:sz w:val="16"/>
          <w:szCs w:val="16"/>
        </w:rPr>
        <w:t xml:space="preserve"> </w:t>
      </w:r>
      <w:proofErr w:type="spellStart"/>
      <w:r w:rsidRPr="00AB66BA">
        <w:rPr>
          <w:sz w:val="16"/>
          <w:szCs w:val="16"/>
        </w:rPr>
        <w:t>айдау</w:t>
      </w:r>
      <w:proofErr w:type="spellEnd"/>
      <w:r w:rsidRPr="00AB66BA">
        <w:rPr>
          <w:sz w:val="16"/>
          <w:szCs w:val="16"/>
        </w:rPr>
        <w:t xml:space="preserve"> 46%, </w:t>
      </w:r>
      <w:r w:rsidRPr="00AB66BA">
        <w:rPr>
          <w:sz w:val="16"/>
          <w:szCs w:val="16"/>
          <w:lang w:val="kk-KZ"/>
        </w:rPr>
        <w:t xml:space="preserve">техникалық </w:t>
      </w:r>
      <w:proofErr w:type="spellStart"/>
      <w:r w:rsidRPr="00AB66BA">
        <w:rPr>
          <w:sz w:val="16"/>
          <w:szCs w:val="16"/>
        </w:rPr>
        <w:t>суға</w:t>
      </w:r>
      <w:proofErr w:type="spellEnd"/>
      <w:r w:rsidRPr="00AB66BA">
        <w:rPr>
          <w:sz w:val="16"/>
          <w:szCs w:val="16"/>
        </w:rPr>
        <w:t xml:space="preserve"> </w:t>
      </w:r>
      <w:proofErr w:type="spellStart"/>
      <w:r w:rsidRPr="00AB66BA">
        <w:rPr>
          <w:sz w:val="16"/>
          <w:szCs w:val="16"/>
        </w:rPr>
        <w:t>жылдық</w:t>
      </w:r>
      <w:proofErr w:type="spellEnd"/>
      <w:r w:rsidRPr="00AB66BA">
        <w:rPr>
          <w:sz w:val="16"/>
          <w:szCs w:val="16"/>
        </w:rPr>
        <w:t xml:space="preserve"> </w:t>
      </w:r>
      <w:proofErr w:type="spellStart"/>
      <w:r w:rsidRPr="00AB66BA">
        <w:rPr>
          <w:sz w:val="16"/>
          <w:szCs w:val="16"/>
        </w:rPr>
        <w:t>өлшемде</w:t>
      </w:r>
      <w:proofErr w:type="spellEnd"/>
      <w:r w:rsidRPr="00AB66BA">
        <w:rPr>
          <w:sz w:val="16"/>
          <w:szCs w:val="16"/>
        </w:rPr>
        <w:t xml:space="preserve"> </w:t>
      </w:r>
      <w:proofErr w:type="spellStart"/>
      <w:r w:rsidRPr="00AB66BA">
        <w:rPr>
          <w:sz w:val="16"/>
          <w:szCs w:val="16"/>
        </w:rPr>
        <w:t>шамамен</w:t>
      </w:r>
      <w:proofErr w:type="spellEnd"/>
      <w:r w:rsidRPr="00AB66BA">
        <w:rPr>
          <w:sz w:val="16"/>
          <w:szCs w:val="16"/>
        </w:rPr>
        <w:t xml:space="preserve"> 0,7% </w:t>
      </w:r>
      <w:proofErr w:type="spellStart"/>
      <w:r w:rsidRPr="00AB66BA">
        <w:rPr>
          <w:sz w:val="16"/>
          <w:szCs w:val="16"/>
        </w:rPr>
        <w:t>бөлінеді</w:t>
      </w:r>
      <w:proofErr w:type="spellEnd"/>
      <w:r w:rsidRPr="00AB66BA">
        <w:rPr>
          <w:sz w:val="16"/>
          <w:szCs w:val="16"/>
        </w:rPr>
        <w:t>.</w:t>
      </w:r>
    </w:p>
    <w:p w:rsidR="00E00911" w:rsidRPr="00AB66BA" w:rsidRDefault="00E00911" w:rsidP="00E00911">
      <w:pPr>
        <w:pStyle w:val="3"/>
        <w:ind w:firstLine="567"/>
        <w:rPr>
          <w:color w:val="000000" w:themeColor="text1"/>
          <w:sz w:val="16"/>
          <w:szCs w:val="16"/>
        </w:rPr>
      </w:pPr>
      <w:proofErr w:type="spellStart"/>
      <w:r w:rsidRPr="00AB66BA">
        <w:rPr>
          <w:color w:val="000000" w:themeColor="text1"/>
          <w:sz w:val="16"/>
          <w:szCs w:val="16"/>
        </w:rPr>
        <w:t>Тарифтік</w:t>
      </w:r>
      <w:proofErr w:type="spellEnd"/>
      <w:r w:rsidRPr="00AB66BA">
        <w:rPr>
          <w:color w:val="000000" w:themeColor="text1"/>
          <w:sz w:val="16"/>
          <w:szCs w:val="16"/>
        </w:rPr>
        <w:t xml:space="preserve"> </w:t>
      </w:r>
      <w:proofErr w:type="spellStart"/>
      <w:r w:rsidRPr="00AB66BA">
        <w:rPr>
          <w:color w:val="000000" w:themeColor="text1"/>
          <w:sz w:val="16"/>
          <w:szCs w:val="16"/>
        </w:rPr>
        <w:t>сметаның</w:t>
      </w:r>
      <w:proofErr w:type="spellEnd"/>
      <w:r w:rsidRPr="00AB66BA">
        <w:rPr>
          <w:color w:val="000000" w:themeColor="text1"/>
          <w:sz w:val="16"/>
          <w:szCs w:val="16"/>
        </w:rPr>
        <w:t xml:space="preserve"> </w:t>
      </w:r>
      <w:proofErr w:type="spellStart"/>
      <w:r w:rsidRPr="00AB66BA">
        <w:rPr>
          <w:color w:val="000000" w:themeColor="text1"/>
          <w:sz w:val="16"/>
          <w:szCs w:val="16"/>
        </w:rPr>
        <w:t>негізгі</w:t>
      </w:r>
      <w:proofErr w:type="spellEnd"/>
      <w:r w:rsidRPr="00AB66BA">
        <w:rPr>
          <w:color w:val="000000" w:themeColor="text1"/>
          <w:sz w:val="16"/>
          <w:szCs w:val="16"/>
        </w:rPr>
        <w:t xml:space="preserve"> бабы Амортизация </w:t>
      </w:r>
      <w:proofErr w:type="spellStart"/>
      <w:r w:rsidRPr="00AB66BA">
        <w:rPr>
          <w:color w:val="000000" w:themeColor="text1"/>
          <w:sz w:val="16"/>
          <w:szCs w:val="16"/>
        </w:rPr>
        <w:t>бухгалтерлік</w:t>
      </w:r>
      <w:proofErr w:type="spellEnd"/>
      <w:r w:rsidRPr="00AB66BA">
        <w:rPr>
          <w:color w:val="000000" w:themeColor="text1"/>
          <w:sz w:val="16"/>
          <w:szCs w:val="16"/>
        </w:rPr>
        <w:t xml:space="preserve"> </w:t>
      </w:r>
      <w:proofErr w:type="spellStart"/>
      <w:r w:rsidRPr="00AB66BA">
        <w:rPr>
          <w:color w:val="000000" w:themeColor="text1"/>
          <w:sz w:val="16"/>
          <w:szCs w:val="16"/>
        </w:rPr>
        <w:t>есеп</w:t>
      </w:r>
      <w:proofErr w:type="spellEnd"/>
      <w:r w:rsidRPr="00AB66BA">
        <w:rPr>
          <w:color w:val="000000" w:themeColor="text1"/>
          <w:sz w:val="16"/>
          <w:szCs w:val="16"/>
        </w:rPr>
        <w:t xml:space="preserve"> </w:t>
      </w:r>
      <w:proofErr w:type="spellStart"/>
      <w:r w:rsidRPr="00AB66BA">
        <w:rPr>
          <w:color w:val="000000" w:themeColor="text1"/>
          <w:sz w:val="16"/>
          <w:szCs w:val="16"/>
        </w:rPr>
        <w:t>жүргізу</w:t>
      </w:r>
      <w:proofErr w:type="spellEnd"/>
      <w:r w:rsidRPr="00AB66BA">
        <w:rPr>
          <w:color w:val="000000" w:themeColor="text1"/>
          <w:sz w:val="16"/>
          <w:szCs w:val="16"/>
        </w:rPr>
        <w:t xml:space="preserve"> </w:t>
      </w:r>
      <w:proofErr w:type="spellStart"/>
      <w:r w:rsidRPr="00AB66BA">
        <w:rPr>
          <w:color w:val="000000" w:themeColor="text1"/>
          <w:sz w:val="16"/>
          <w:szCs w:val="16"/>
        </w:rPr>
        <w:t>ережелеріне</w:t>
      </w:r>
      <w:proofErr w:type="spellEnd"/>
      <w:r w:rsidRPr="00AB66BA">
        <w:rPr>
          <w:color w:val="000000" w:themeColor="text1"/>
          <w:sz w:val="16"/>
          <w:szCs w:val="16"/>
        </w:rPr>
        <w:t xml:space="preserve"> </w:t>
      </w:r>
      <w:proofErr w:type="spellStart"/>
      <w:r w:rsidRPr="00AB66BA">
        <w:rPr>
          <w:color w:val="000000" w:themeColor="text1"/>
          <w:sz w:val="16"/>
          <w:szCs w:val="16"/>
        </w:rPr>
        <w:t>сәйкес</w:t>
      </w:r>
      <w:proofErr w:type="spellEnd"/>
      <w:r w:rsidRPr="00AB66BA">
        <w:rPr>
          <w:color w:val="000000" w:themeColor="text1"/>
          <w:sz w:val="16"/>
          <w:szCs w:val="16"/>
        </w:rPr>
        <w:t xml:space="preserve"> </w:t>
      </w:r>
      <w:proofErr w:type="spellStart"/>
      <w:r w:rsidRPr="00AB66BA">
        <w:rPr>
          <w:color w:val="000000" w:themeColor="text1"/>
          <w:sz w:val="16"/>
          <w:szCs w:val="16"/>
        </w:rPr>
        <w:t>есептеледі</w:t>
      </w:r>
      <w:proofErr w:type="spellEnd"/>
      <w:r w:rsidRPr="00AB66BA">
        <w:rPr>
          <w:color w:val="000000" w:themeColor="text1"/>
          <w:sz w:val="16"/>
          <w:szCs w:val="16"/>
        </w:rPr>
        <w:t xml:space="preserve">. </w:t>
      </w:r>
      <w:proofErr w:type="spellStart"/>
      <w:r w:rsidRPr="00AB66BA">
        <w:rPr>
          <w:color w:val="000000" w:themeColor="text1"/>
          <w:sz w:val="16"/>
          <w:szCs w:val="16"/>
        </w:rPr>
        <w:t>Сызықтық</w:t>
      </w:r>
      <w:proofErr w:type="spellEnd"/>
      <w:r w:rsidRPr="00AB66BA">
        <w:rPr>
          <w:color w:val="000000" w:themeColor="text1"/>
          <w:sz w:val="16"/>
          <w:szCs w:val="16"/>
        </w:rPr>
        <w:t xml:space="preserve"> </w:t>
      </w:r>
      <w:proofErr w:type="spellStart"/>
      <w:r w:rsidRPr="00AB66BA">
        <w:rPr>
          <w:color w:val="000000" w:themeColor="text1"/>
          <w:sz w:val="16"/>
          <w:szCs w:val="16"/>
        </w:rPr>
        <w:t>есептеу</w:t>
      </w:r>
      <w:proofErr w:type="spellEnd"/>
      <w:r w:rsidRPr="00AB66BA">
        <w:rPr>
          <w:color w:val="000000" w:themeColor="text1"/>
          <w:sz w:val="16"/>
          <w:szCs w:val="16"/>
        </w:rPr>
        <w:t xml:space="preserve"> </w:t>
      </w:r>
      <w:proofErr w:type="spellStart"/>
      <w:r w:rsidRPr="00AB66BA">
        <w:rPr>
          <w:color w:val="000000" w:themeColor="text1"/>
          <w:sz w:val="16"/>
          <w:szCs w:val="16"/>
        </w:rPr>
        <w:t>әдісінің</w:t>
      </w:r>
      <w:proofErr w:type="spellEnd"/>
      <w:r w:rsidRPr="00AB66BA">
        <w:rPr>
          <w:color w:val="000000" w:themeColor="text1"/>
          <w:sz w:val="16"/>
          <w:szCs w:val="16"/>
        </w:rPr>
        <w:t xml:space="preserve"> </w:t>
      </w:r>
      <w:proofErr w:type="spellStart"/>
      <w:r w:rsidRPr="00AB66BA">
        <w:rPr>
          <w:color w:val="000000" w:themeColor="text1"/>
          <w:sz w:val="16"/>
          <w:szCs w:val="16"/>
        </w:rPr>
        <w:t>негізі</w:t>
      </w:r>
      <w:proofErr w:type="spellEnd"/>
      <w:r w:rsidRPr="00AB66BA">
        <w:rPr>
          <w:color w:val="000000" w:themeColor="text1"/>
          <w:sz w:val="16"/>
          <w:szCs w:val="16"/>
        </w:rPr>
        <w:t xml:space="preserve"> амортизация </w:t>
      </w:r>
      <w:proofErr w:type="spellStart"/>
      <w:r w:rsidRPr="00AB66BA">
        <w:rPr>
          <w:color w:val="000000" w:themeColor="text1"/>
          <w:sz w:val="16"/>
          <w:szCs w:val="16"/>
        </w:rPr>
        <w:t>нормасы</w:t>
      </w:r>
      <w:proofErr w:type="spellEnd"/>
      <w:r w:rsidRPr="00AB66BA">
        <w:rPr>
          <w:color w:val="000000" w:themeColor="text1"/>
          <w:sz w:val="16"/>
          <w:szCs w:val="16"/>
        </w:rPr>
        <w:t xml:space="preserve"> </w:t>
      </w:r>
      <w:proofErr w:type="spellStart"/>
      <w:r w:rsidRPr="00AB66BA">
        <w:rPr>
          <w:color w:val="000000" w:themeColor="text1"/>
          <w:sz w:val="16"/>
          <w:szCs w:val="16"/>
        </w:rPr>
        <w:t>болып</w:t>
      </w:r>
      <w:proofErr w:type="spellEnd"/>
      <w:r w:rsidRPr="00AB66BA">
        <w:rPr>
          <w:color w:val="000000" w:themeColor="text1"/>
          <w:sz w:val="16"/>
          <w:szCs w:val="16"/>
        </w:rPr>
        <w:t xml:space="preserve"> </w:t>
      </w:r>
      <w:proofErr w:type="spellStart"/>
      <w:r w:rsidRPr="00AB66BA">
        <w:rPr>
          <w:color w:val="000000" w:themeColor="text1"/>
          <w:sz w:val="16"/>
          <w:szCs w:val="16"/>
        </w:rPr>
        <w:t>табылады</w:t>
      </w:r>
      <w:proofErr w:type="spellEnd"/>
      <w:r w:rsidRPr="00AB66BA">
        <w:rPr>
          <w:color w:val="000000" w:themeColor="text1"/>
          <w:sz w:val="16"/>
          <w:szCs w:val="16"/>
        </w:rPr>
        <w:t xml:space="preserve">. </w:t>
      </w:r>
      <w:proofErr w:type="spellStart"/>
      <w:r w:rsidRPr="00AB66BA">
        <w:rPr>
          <w:color w:val="000000" w:themeColor="text1"/>
          <w:sz w:val="16"/>
          <w:szCs w:val="16"/>
        </w:rPr>
        <w:t>Негізгі</w:t>
      </w:r>
      <w:proofErr w:type="spellEnd"/>
      <w:r w:rsidRPr="00AB66BA">
        <w:rPr>
          <w:color w:val="000000" w:themeColor="text1"/>
          <w:sz w:val="16"/>
          <w:szCs w:val="16"/>
        </w:rPr>
        <w:t xml:space="preserve"> </w:t>
      </w:r>
      <w:proofErr w:type="spellStart"/>
      <w:r w:rsidRPr="00AB66BA">
        <w:rPr>
          <w:color w:val="000000" w:themeColor="text1"/>
          <w:sz w:val="16"/>
          <w:szCs w:val="16"/>
        </w:rPr>
        <w:t>құралдардың</w:t>
      </w:r>
      <w:proofErr w:type="spellEnd"/>
      <w:r w:rsidRPr="00AB66BA">
        <w:rPr>
          <w:color w:val="000000" w:themeColor="text1"/>
          <w:sz w:val="16"/>
          <w:szCs w:val="16"/>
        </w:rPr>
        <w:t xml:space="preserve"> </w:t>
      </w:r>
      <w:proofErr w:type="spellStart"/>
      <w:r w:rsidRPr="00AB66BA">
        <w:rPr>
          <w:color w:val="000000" w:themeColor="text1"/>
          <w:sz w:val="16"/>
          <w:szCs w:val="16"/>
        </w:rPr>
        <w:t>топтары</w:t>
      </w:r>
      <w:proofErr w:type="spellEnd"/>
      <w:r w:rsidRPr="00AB66BA">
        <w:rPr>
          <w:color w:val="000000" w:themeColor="text1"/>
          <w:sz w:val="16"/>
          <w:szCs w:val="16"/>
        </w:rPr>
        <w:t xml:space="preserve"> мен </w:t>
      </w:r>
      <w:proofErr w:type="spellStart"/>
      <w:r w:rsidRPr="00AB66BA">
        <w:rPr>
          <w:color w:val="000000" w:themeColor="text1"/>
          <w:sz w:val="16"/>
          <w:szCs w:val="16"/>
        </w:rPr>
        <w:t>түрлері</w:t>
      </w:r>
      <w:proofErr w:type="spellEnd"/>
      <w:r w:rsidRPr="00AB66BA">
        <w:rPr>
          <w:color w:val="000000" w:themeColor="text1"/>
          <w:sz w:val="16"/>
          <w:szCs w:val="16"/>
        </w:rPr>
        <w:t xml:space="preserve"> </w:t>
      </w:r>
      <w:proofErr w:type="spellStart"/>
      <w:r w:rsidRPr="00AB66BA">
        <w:rPr>
          <w:color w:val="000000" w:themeColor="text1"/>
          <w:sz w:val="16"/>
          <w:szCs w:val="16"/>
        </w:rPr>
        <w:t>бөлінісінде</w:t>
      </w:r>
      <w:proofErr w:type="spellEnd"/>
      <w:r w:rsidRPr="00AB66BA">
        <w:rPr>
          <w:color w:val="000000" w:themeColor="text1"/>
          <w:sz w:val="16"/>
          <w:szCs w:val="16"/>
        </w:rPr>
        <w:t xml:space="preserve"> </w:t>
      </w:r>
      <w:proofErr w:type="spellStart"/>
      <w:r w:rsidRPr="00AB66BA">
        <w:rPr>
          <w:color w:val="000000" w:themeColor="text1"/>
          <w:sz w:val="16"/>
          <w:szCs w:val="16"/>
        </w:rPr>
        <w:t>қызмет</w:t>
      </w:r>
      <w:proofErr w:type="spellEnd"/>
      <w:r w:rsidRPr="00AB66BA">
        <w:rPr>
          <w:color w:val="000000" w:themeColor="text1"/>
          <w:sz w:val="16"/>
          <w:szCs w:val="16"/>
        </w:rPr>
        <w:t xml:space="preserve"> </w:t>
      </w:r>
      <w:proofErr w:type="spellStart"/>
      <w:r w:rsidRPr="00AB66BA">
        <w:rPr>
          <w:color w:val="000000" w:themeColor="text1"/>
          <w:sz w:val="16"/>
          <w:szCs w:val="16"/>
        </w:rPr>
        <w:t>ету</w:t>
      </w:r>
      <w:proofErr w:type="spellEnd"/>
      <w:r w:rsidRPr="00AB66BA">
        <w:rPr>
          <w:color w:val="000000" w:themeColor="text1"/>
          <w:sz w:val="16"/>
          <w:szCs w:val="16"/>
        </w:rPr>
        <w:t xml:space="preserve"> </w:t>
      </w:r>
      <w:proofErr w:type="spellStart"/>
      <w:r w:rsidRPr="00AB66BA">
        <w:rPr>
          <w:color w:val="000000" w:themeColor="text1"/>
          <w:sz w:val="16"/>
          <w:szCs w:val="16"/>
        </w:rPr>
        <w:t>мерзімі</w:t>
      </w:r>
      <w:proofErr w:type="spellEnd"/>
      <w:r w:rsidRPr="00AB66BA">
        <w:rPr>
          <w:color w:val="000000" w:themeColor="text1"/>
          <w:sz w:val="16"/>
          <w:szCs w:val="16"/>
        </w:rPr>
        <w:t xml:space="preserve"> бар </w:t>
      </w:r>
      <w:proofErr w:type="spellStart"/>
      <w:r w:rsidRPr="00AB66BA">
        <w:rPr>
          <w:color w:val="000000" w:themeColor="text1"/>
          <w:sz w:val="16"/>
          <w:szCs w:val="16"/>
        </w:rPr>
        <w:t>негізгі</w:t>
      </w:r>
      <w:proofErr w:type="spellEnd"/>
      <w:r w:rsidRPr="00AB66BA">
        <w:rPr>
          <w:color w:val="000000" w:themeColor="text1"/>
          <w:sz w:val="16"/>
          <w:szCs w:val="16"/>
        </w:rPr>
        <w:t xml:space="preserve"> </w:t>
      </w:r>
      <w:proofErr w:type="spellStart"/>
      <w:r w:rsidRPr="00AB66BA">
        <w:rPr>
          <w:color w:val="000000" w:themeColor="text1"/>
          <w:sz w:val="16"/>
          <w:szCs w:val="16"/>
        </w:rPr>
        <w:t>құралдардың</w:t>
      </w:r>
      <w:proofErr w:type="spellEnd"/>
      <w:r w:rsidRPr="00AB66BA">
        <w:rPr>
          <w:color w:val="000000" w:themeColor="text1"/>
          <w:sz w:val="16"/>
          <w:szCs w:val="16"/>
        </w:rPr>
        <w:t xml:space="preserve"> </w:t>
      </w:r>
      <w:proofErr w:type="spellStart"/>
      <w:r w:rsidRPr="00AB66BA">
        <w:rPr>
          <w:color w:val="000000" w:themeColor="text1"/>
          <w:sz w:val="16"/>
          <w:szCs w:val="16"/>
        </w:rPr>
        <w:t>то</w:t>
      </w:r>
      <w:r w:rsidR="00FB3B2B" w:rsidRPr="00AB66BA">
        <w:rPr>
          <w:color w:val="000000" w:themeColor="text1"/>
          <w:sz w:val="16"/>
          <w:szCs w:val="16"/>
        </w:rPr>
        <w:t>лық</w:t>
      </w:r>
      <w:proofErr w:type="spellEnd"/>
      <w:r w:rsidR="00FB3B2B" w:rsidRPr="00AB66BA">
        <w:rPr>
          <w:color w:val="000000" w:themeColor="text1"/>
          <w:sz w:val="16"/>
          <w:szCs w:val="16"/>
        </w:rPr>
        <w:t xml:space="preserve"> </w:t>
      </w:r>
      <w:proofErr w:type="spellStart"/>
      <w:r w:rsidR="00FB3B2B" w:rsidRPr="00AB66BA">
        <w:rPr>
          <w:color w:val="000000" w:themeColor="text1"/>
          <w:sz w:val="16"/>
          <w:szCs w:val="16"/>
        </w:rPr>
        <w:t>жазылуы</w:t>
      </w:r>
      <w:proofErr w:type="spellEnd"/>
      <w:r w:rsidR="00FB3B2B" w:rsidRPr="00AB66BA">
        <w:rPr>
          <w:color w:val="000000" w:themeColor="text1"/>
          <w:sz w:val="16"/>
          <w:szCs w:val="16"/>
        </w:rPr>
        <w:t xml:space="preserve"> </w:t>
      </w:r>
      <w:proofErr w:type="spellStart"/>
      <w:r w:rsidR="00FB3B2B" w:rsidRPr="00AB66BA">
        <w:rPr>
          <w:color w:val="000000" w:themeColor="text1"/>
          <w:sz w:val="16"/>
          <w:szCs w:val="16"/>
        </w:rPr>
        <w:t>қоса</w:t>
      </w:r>
      <w:proofErr w:type="spellEnd"/>
      <w:r w:rsidR="00FB3B2B" w:rsidRPr="00AB66BA">
        <w:rPr>
          <w:color w:val="000000" w:themeColor="text1"/>
          <w:sz w:val="16"/>
          <w:szCs w:val="16"/>
        </w:rPr>
        <w:t xml:space="preserve"> </w:t>
      </w:r>
      <w:proofErr w:type="spellStart"/>
      <w:r w:rsidR="00FB3B2B" w:rsidRPr="00AB66BA">
        <w:rPr>
          <w:color w:val="000000" w:themeColor="text1"/>
          <w:sz w:val="16"/>
          <w:szCs w:val="16"/>
        </w:rPr>
        <w:t>беріледі</w:t>
      </w:r>
      <w:proofErr w:type="spellEnd"/>
      <w:r w:rsidR="00FB3B2B" w:rsidRPr="00AB66BA">
        <w:rPr>
          <w:color w:val="000000" w:themeColor="text1"/>
          <w:sz w:val="16"/>
          <w:szCs w:val="16"/>
        </w:rPr>
        <w:t xml:space="preserve"> </w:t>
      </w:r>
      <w:proofErr w:type="spellStart"/>
      <w:r w:rsidR="00FB3B2B" w:rsidRPr="00AB66BA">
        <w:rPr>
          <w:color w:val="000000" w:themeColor="text1"/>
          <w:sz w:val="16"/>
          <w:szCs w:val="16"/>
        </w:rPr>
        <w:t>және</w:t>
      </w:r>
      <w:proofErr w:type="spellEnd"/>
      <w:r w:rsidR="00FB3B2B" w:rsidRPr="00AB66BA">
        <w:rPr>
          <w:color w:val="000000" w:themeColor="text1"/>
          <w:sz w:val="16"/>
          <w:szCs w:val="16"/>
        </w:rPr>
        <w:t xml:space="preserve"> </w:t>
      </w:r>
      <w:r w:rsidR="00FB3B2B" w:rsidRPr="00AB66BA">
        <w:rPr>
          <w:color w:val="000000" w:themeColor="text1"/>
          <w:sz w:val="16"/>
          <w:szCs w:val="16"/>
          <w:lang w:val="kk-KZ"/>
        </w:rPr>
        <w:t>«</w:t>
      </w:r>
      <w:r w:rsidRPr="00AB66BA">
        <w:rPr>
          <w:color w:val="000000" w:themeColor="text1"/>
          <w:sz w:val="16"/>
          <w:szCs w:val="16"/>
        </w:rPr>
        <w:t>Монополист</w:t>
      </w:r>
      <w:r w:rsidR="00FB3B2B" w:rsidRPr="00AB66BA">
        <w:rPr>
          <w:color w:val="000000" w:themeColor="text1"/>
          <w:sz w:val="16"/>
          <w:szCs w:val="16"/>
          <w:lang w:val="kk-KZ"/>
        </w:rPr>
        <w:t xml:space="preserve">» </w:t>
      </w:r>
      <w:proofErr w:type="spellStart"/>
      <w:r w:rsidRPr="00AB66BA">
        <w:rPr>
          <w:color w:val="000000" w:themeColor="text1"/>
          <w:sz w:val="16"/>
          <w:szCs w:val="16"/>
        </w:rPr>
        <w:t>базасында</w:t>
      </w:r>
      <w:proofErr w:type="spellEnd"/>
      <w:r w:rsidRPr="00AB66BA">
        <w:rPr>
          <w:color w:val="000000" w:themeColor="text1"/>
          <w:sz w:val="16"/>
          <w:szCs w:val="16"/>
        </w:rPr>
        <w:t xml:space="preserve"> </w:t>
      </w:r>
      <w:proofErr w:type="spellStart"/>
      <w:r w:rsidRPr="00AB66BA">
        <w:rPr>
          <w:color w:val="000000" w:themeColor="text1"/>
          <w:sz w:val="16"/>
          <w:szCs w:val="16"/>
        </w:rPr>
        <w:t>тіркеледі</w:t>
      </w:r>
      <w:proofErr w:type="spellEnd"/>
      <w:r w:rsidRPr="00AB66BA">
        <w:rPr>
          <w:color w:val="000000" w:themeColor="text1"/>
          <w:sz w:val="16"/>
          <w:szCs w:val="16"/>
        </w:rPr>
        <w:t xml:space="preserve">. </w:t>
      </w:r>
      <w:proofErr w:type="spellStart"/>
      <w:r w:rsidRPr="00AB66BA">
        <w:rPr>
          <w:color w:val="000000" w:themeColor="text1"/>
          <w:sz w:val="16"/>
          <w:szCs w:val="16"/>
        </w:rPr>
        <w:t>Бір</w:t>
      </w:r>
      <w:proofErr w:type="spellEnd"/>
      <w:r w:rsidRPr="00AB66BA">
        <w:rPr>
          <w:color w:val="000000" w:themeColor="text1"/>
          <w:sz w:val="16"/>
          <w:szCs w:val="16"/>
        </w:rPr>
        <w:t xml:space="preserve"> </w:t>
      </w:r>
      <w:proofErr w:type="spellStart"/>
      <w:r w:rsidRPr="00AB66BA">
        <w:rPr>
          <w:color w:val="000000" w:themeColor="text1"/>
          <w:sz w:val="16"/>
          <w:szCs w:val="16"/>
        </w:rPr>
        <w:t>жыл</w:t>
      </w:r>
      <w:proofErr w:type="spellEnd"/>
      <w:r w:rsidRPr="00AB66BA">
        <w:rPr>
          <w:color w:val="000000" w:themeColor="text1"/>
          <w:sz w:val="16"/>
          <w:szCs w:val="16"/>
        </w:rPr>
        <w:t xml:space="preserve"> </w:t>
      </w:r>
      <w:proofErr w:type="spellStart"/>
      <w:r w:rsidRPr="00AB66BA">
        <w:rPr>
          <w:color w:val="000000" w:themeColor="text1"/>
          <w:sz w:val="16"/>
          <w:szCs w:val="16"/>
        </w:rPr>
        <w:t>ішінде</w:t>
      </w:r>
      <w:proofErr w:type="spellEnd"/>
      <w:r w:rsidRPr="00AB66BA">
        <w:rPr>
          <w:color w:val="000000" w:themeColor="text1"/>
          <w:sz w:val="16"/>
          <w:szCs w:val="16"/>
        </w:rPr>
        <w:t xml:space="preserve"> </w:t>
      </w:r>
      <w:proofErr w:type="spellStart"/>
      <w:r w:rsidRPr="00AB66BA">
        <w:rPr>
          <w:color w:val="000000" w:themeColor="text1"/>
          <w:sz w:val="16"/>
          <w:szCs w:val="16"/>
        </w:rPr>
        <w:t>есептелген</w:t>
      </w:r>
      <w:proofErr w:type="spellEnd"/>
      <w:r w:rsidRPr="00AB66BA">
        <w:rPr>
          <w:color w:val="000000" w:themeColor="text1"/>
          <w:sz w:val="16"/>
          <w:szCs w:val="16"/>
        </w:rPr>
        <w:t xml:space="preserve"> амортизация </w:t>
      </w:r>
      <w:proofErr w:type="spellStart"/>
      <w:r w:rsidRPr="00AB66BA">
        <w:rPr>
          <w:color w:val="000000" w:themeColor="text1"/>
          <w:sz w:val="16"/>
          <w:szCs w:val="16"/>
        </w:rPr>
        <w:t>сомасы</w:t>
      </w:r>
      <w:proofErr w:type="spellEnd"/>
      <w:r w:rsidRPr="00AB66BA">
        <w:rPr>
          <w:color w:val="000000" w:themeColor="text1"/>
          <w:sz w:val="16"/>
          <w:szCs w:val="16"/>
        </w:rPr>
        <w:t xml:space="preserve"> </w:t>
      </w:r>
      <w:proofErr w:type="spellStart"/>
      <w:r w:rsidRPr="00AB66BA">
        <w:rPr>
          <w:color w:val="000000" w:themeColor="text1"/>
          <w:sz w:val="16"/>
          <w:szCs w:val="16"/>
        </w:rPr>
        <w:t>тарифке</w:t>
      </w:r>
      <w:proofErr w:type="spellEnd"/>
      <w:r w:rsidRPr="00AB66BA">
        <w:rPr>
          <w:color w:val="000000" w:themeColor="text1"/>
          <w:sz w:val="16"/>
          <w:szCs w:val="16"/>
        </w:rPr>
        <w:t xml:space="preserve"> </w:t>
      </w:r>
      <w:proofErr w:type="spellStart"/>
      <w:r w:rsidRPr="00AB66BA">
        <w:rPr>
          <w:color w:val="000000" w:themeColor="text1"/>
          <w:sz w:val="16"/>
          <w:szCs w:val="16"/>
        </w:rPr>
        <w:t>ішінара</w:t>
      </w:r>
      <w:proofErr w:type="spellEnd"/>
      <w:r w:rsidRPr="00AB66BA">
        <w:rPr>
          <w:color w:val="000000" w:themeColor="text1"/>
          <w:sz w:val="16"/>
          <w:szCs w:val="16"/>
        </w:rPr>
        <w:t xml:space="preserve"> </w:t>
      </w:r>
      <w:proofErr w:type="spellStart"/>
      <w:r w:rsidRPr="00AB66BA">
        <w:rPr>
          <w:color w:val="000000" w:themeColor="text1"/>
          <w:sz w:val="16"/>
          <w:szCs w:val="16"/>
        </w:rPr>
        <w:t>және</w:t>
      </w:r>
      <w:proofErr w:type="spellEnd"/>
      <w:r w:rsidRPr="00AB66BA">
        <w:rPr>
          <w:color w:val="000000" w:themeColor="text1"/>
          <w:sz w:val="16"/>
          <w:szCs w:val="16"/>
        </w:rPr>
        <w:t xml:space="preserve"> </w:t>
      </w:r>
      <w:proofErr w:type="spellStart"/>
      <w:r w:rsidRPr="00AB66BA">
        <w:rPr>
          <w:color w:val="000000" w:themeColor="text1"/>
          <w:sz w:val="16"/>
          <w:szCs w:val="16"/>
        </w:rPr>
        <w:t>инвестициялық</w:t>
      </w:r>
      <w:proofErr w:type="spellEnd"/>
      <w:r w:rsidRPr="00AB66BA">
        <w:rPr>
          <w:color w:val="000000" w:themeColor="text1"/>
          <w:sz w:val="16"/>
          <w:szCs w:val="16"/>
        </w:rPr>
        <w:t xml:space="preserve"> </w:t>
      </w:r>
      <w:proofErr w:type="spellStart"/>
      <w:r w:rsidRPr="00AB66BA">
        <w:rPr>
          <w:color w:val="000000" w:themeColor="text1"/>
          <w:sz w:val="16"/>
          <w:szCs w:val="16"/>
        </w:rPr>
        <w:t>бағдарламаны</w:t>
      </w:r>
      <w:proofErr w:type="spellEnd"/>
      <w:r w:rsidRPr="00AB66BA">
        <w:rPr>
          <w:color w:val="000000" w:themeColor="text1"/>
          <w:sz w:val="16"/>
          <w:szCs w:val="16"/>
        </w:rPr>
        <w:t xml:space="preserve"> </w:t>
      </w:r>
      <w:proofErr w:type="spellStart"/>
      <w:r w:rsidRPr="00AB66BA">
        <w:rPr>
          <w:color w:val="000000" w:themeColor="text1"/>
          <w:sz w:val="16"/>
          <w:szCs w:val="16"/>
        </w:rPr>
        <w:t>орындау</w:t>
      </w:r>
      <w:proofErr w:type="spellEnd"/>
      <w:r w:rsidRPr="00AB66BA">
        <w:rPr>
          <w:color w:val="000000" w:themeColor="text1"/>
          <w:sz w:val="16"/>
          <w:szCs w:val="16"/>
        </w:rPr>
        <w:t xml:space="preserve"> </w:t>
      </w:r>
      <w:proofErr w:type="spellStart"/>
      <w:r w:rsidRPr="00AB66BA">
        <w:rPr>
          <w:color w:val="000000" w:themeColor="text1"/>
          <w:sz w:val="16"/>
          <w:szCs w:val="16"/>
        </w:rPr>
        <w:t>бөлігінде</w:t>
      </w:r>
      <w:proofErr w:type="spellEnd"/>
      <w:r w:rsidRPr="00AB66BA">
        <w:rPr>
          <w:color w:val="000000" w:themeColor="text1"/>
          <w:sz w:val="16"/>
          <w:szCs w:val="16"/>
        </w:rPr>
        <w:t xml:space="preserve"> </w:t>
      </w:r>
      <w:proofErr w:type="spellStart"/>
      <w:r w:rsidRPr="00AB66BA">
        <w:rPr>
          <w:color w:val="000000" w:themeColor="text1"/>
          <w:sz w:val="16"/>
          <w:szCs w:val="16"/>
        </w:rPr>
        <w:t>ғана</w:t>
      </w:r>
      <w:proofErr w:type="spellEnd"/>
      <w:r w:rsidRPr="00AB66BA">
        <w:rPr>
          <w:color w:val="000000" w:themeColor="text1"/>
          <w:sz w:val="16"/>
          <w:szCs w:val="16"/>
        </w:rPr>
        <w:t xml:space="preserve"> </w:t>
      </w:r>
      <w:proofErr w:type="spellStart"/>
      <w:r w:rsidRPr="00AB66BA">
        <w:rPr>
          <w:color w:val="000000" w:themeColor="text1"/>
          <w:sz w:val="16"/>
          <w:szCs w:val="16"/>
        </w:rPr>
        <w:t>енгізіледі</w:t>
      </w:r>
      <w:proofErr w:type="spellEnd"/>
      <w:r w:rsidRPr="00AB66BA">
        <w:rPr>
          <w:color w:val="000000" w:themeColor="text1"/>
          <w:sz w:val="16"/>
          <w:szCs w:val="16"/>
        </w:rPr>
        <w:t>.</w:t>
      </w:r>
    </w:p>
    <w:p w:rsidR="00A23ED7" w:rsidRPr="00AB66BA" w:rsidRDefault="00E00911" w:rsidP="00E00911">
      <w:pPr>
        <w:pStyle w:val="3"/>
        <w:ind w:firstLine="567"/>
        <w:rPr>
          <w:sz w:val="16"/>
          <w:szCs w:val="16"/>
        </w:rPr>
      </w:pPr>
      <w:proofErr w:type="spellStart"/>
      <w:r w:rsidRPr="00AB66BA">
        <w:rPr>
          <w:color w:val="000000" w:themeColor="text1"/>
          <w:sz w:val="16"/>
          <w:szCs w:val="16"/>
        </w:rPr>
        <w:t>Бухгалтерлік</w:t>
      </w:r>
      <w:proofErr w:type="spellEnd"/>
      <w:r w:rsidRPr="00AB66BA">
        <w:rPr>
          <w:color w:val="000000" w:themeColor="text1"/>
          <w:sz w:val="16"/>
          <w:szCs w:val="16"/>
        </w:rPr>
        <w:t xml:space="preserve"> </w:t>
      </w:r>
      <w:proofErr w:type="spellStart"/>
      <w:r w:rsidRPr="00AB66BA">
        <w:rPr>
          <w:color w:val="000000" w:themeColor="text1"/>
          <w:sz w:val="16"/>
          <w:szCs w:val="16"/>
        </w:rPr>
        <w:t>есепте</w:t>
      </w:r>
      <w:proofErr w:type="spellEnd"/>
      <w:r w:rsidRPr="00AB66BA">
        <w:rPr>
          <w:color w:val="000000" w:themeColor="text1"/>
          <w:sz w:val="16"/>
          <w:szCs w:val="16"/>
        </w:rPr>
        <w:t xml:space="preserve"> </w:t>
      </w:r>
      <w:proofErr w:type="spellStart"/>
      <w:r w:rsidRPr="00AB66BA">
        <w:rPr>
          <w:color w:val="000000" w:themeColor="text1"/>
          <w:sz w:val="16"/>
          <w:szCs w:val="16"/>
        </w:rPr>
        <w:t>амортизацияның</w:t>
      </w:r>
      <w:proofErr w:type="spellEnd"/>
      <w:r w:rsidRPr="00AB66BA">
        <w:rPr>
          <w:color w:val="000000" w:themeColor="text1"/>
          <w:sz w:val="16"/>
          <w:szCs w:val="16"/>
        </w:rPr>
        <w:t xml:space="preserve"> </w:t>
      </w:r>
      <w:proofErr w:type="spellStart"/>
      <w:r w:rsidRPr="00AB66BA">
        <w:rPr>
          <w:color w:val="000000" w:themeColor="text1"/>
          <w:sz w:val="16"/>
          <w:szCs w:val="16"/>
        </w:rPr>
        <w:t>өсуі</w:t>
      </w:r>
      <w:proofErr w:type="spellEnd"/>
      <w:r w:rsidRPr="00AB66BA">
        <w:rPr>
          <w:color w:val="000000" w:themeColor="text1"/>
          <w:sz w:val="16"/>
          <w:szCs w:val="16"/>
        </w:rPr>
        <w:t xml:space="preserve"> </w:t>
      </w:r>
      <w:proofErr w:type="spellStart"/>
      <w:r w:rsidRPr="00AB66BA">
        <w:rPr>
          <w:color w:val="000000" w:themeColor="text1"/>
          <w:sz w:val="16"/>
          <w:szCs w:val="16"/>
        </w:rPr>
        <w:t>баланстағы</w:t>
      </w:r>
      <w:proofErr w:type="spellEnd"/>
      <w:r w:rsidRPr="00AB66BA">
        <w:rPr>
          <w:color w:val="000000" w:themeColor="text1"/>
          <w:sz w:val="16"/>
          <w:szCs w:val="16"/>
        </w:rPr>
        <w:t xml:space="preserve"> </w:t>
      </w:r>
      <w:proofErr w:type="spellStart"/>
      <w:r w:rsidRPr="00AB66BA">
        <w:rPr>
          <w:color w:val="000000" w:themeColor="text1"/>
          <w:sz w:val="16"/>
          <w:szCs w:val="16"/>
        </w:rPr>
        <w:t>негізгі</w:t>
      </w:r>
      <w:proofErr w:type="spellEnd"/>
      <w:r w:rsidRPr="00AB66BA">
        <w:rPr>
          <w:color w:val="000000" w:themeColor="text1"/>
          <w:sz w:val="16"/>
          <w:szCs w:val="16"/>
        </w:rPr>
        <w:t xml:space="preserve"> </w:t>
      </w:r>
      <w:proofErr w:type="spellStart"/>
      <w:r w:rsidRPr="00AB66BA">
        <w:rPr>
          <w:color w:val="000000" w:themeColor="text1"/>
          <w:sz w:val="16"/>
          <w:szCs w:val="16"/>
        </w:rPr>
        <w:t>құралдардың</w:t>
      </w:r>
      <w:proofErr w:type="spellEnd"/>
      <w:r w:rsidRPr="00AB66BA">
        <w:rPr>
          <w:color w:val="000000" w:themeColor="text1"/>
          <w:sz w:val="16"/>
          <w:szCs w:val="16"/>
        </w:rPr>
        <w:t xml:space="preserve"> </w:t>
      </w:r>
      <w:proofErr w:type="spellStart"/>
      <w:r w:rsidRPr="00AB66BA">
        <w:rPr>
          <w:color w:val="000000" w:themeColor="text1"/>
          <w:sz w:val="16"/>
          <w:szCs w:val="16"/>
        </w:rPr>
        <w:t>өсуімен</w:t>
      </w:r>
      <w:proofErr w:type="spellEnd"/>
      <w:r w:rsidRPr="00AB66BA">
        <w:rPr>
          <w:color w:val="000000" w:themeColor="text1"/>
          <w:sz w:val="16"/>
          <w:szCs w:val="16"/>
        </w:rPr>
        <w:t xml:space="preserve"> </w:t>
      </w:r>
      <w:proofErr w:type="spellStart"/>
      <w:r w:rsidRPr="00AB66BA">
        <w:rPr>
          <w:color w:val="000000" w:themeColor="text1"/>
          <w:sz w:val="16"/>
          <w:szCs w:val="16"/>
        </w:rPr>
        <w:t>байланысты</w:t>
      </w:r>
      <w:proofErr w:type="spellEnd"/>
      <w:r w:rsidRPr="00AB66BA">
        <w:rPr>
          <w:color w:val="000000" w:themeColor="text1"/>
          <w:sz w:val="16"/>
          <w:szCs w:val="16"/>
        </w:rPr>
        <w:t xml:space="preserve">, ал </w:t>
      </w:r>
      <w:proofErr w:type="spellStart"/>
      <w:r w:rsidRPr="00AB66BA">
        <w:rPr>
          <w:color w:val="000000" w:themeColor="text1"/>
          <w:sz w:val="16"/>
          <w:szCs w:val="16"/>
        </w:rPr>
        <w:t>құнның</w:t>
      </w:r>
      <w:proofErr w:type="spellEnd"/>
      <w:r w:rsidRPr="00AB66BA">
        <w:rPr>
          <w:color w:val="000000" w:themeColor="text1"/>
          <w:sz w:val="16"/>
          <w:szCs w:val="16"/>
        </w:rPr>
        <w:t xml:space="preserve"> </w:t>
      </w:r>
      <w:proofErr w:type="spellStart"/>
      <w:r w:rsidRPr="00AB66BA">
        <w:rPr>
          <w:color w:val="000000" w:themeColor="text1"/>
          <w:sz w:val="16"/>
          <w:szCs w:val="16"/>
        </w:rPr>
        <w:t>өсуі</w:t>
      </w:r>
      <w:proofErr w:type="spellEnd"/>
      <w:r w:rsidRPr="00AB66BA">
        <w:rPr>
          <w:color w:val="000000" w:themeColor="text1"/>
          <w:sz w:val="16"/>
          <w:szCs w:val="16"/>
        </w:rPr>
        <w:t xml:space="preserve"> мен </w:t>
      </w:r>
      <w:proofErr w:type="spellStart"/>
      <w:r w:rsidRPr="00AB66BA">
        <w:rPr>
          <w:color w:val="000000" w:themeColor="text1"/>
          <w:sz w:val="16"/>
          <w:szCs w:val="16"/>
        </w:rPr>
        <w:t>активтер</w:t>
      </w:r>
      <w:proofErr w:type="spellEnd"/>
      <w:r w:rsidRPr="00AB66BA">
        <w:rPr>
          <w:color w:val="000000" w:themeColor="text1"/>
          <w:sz w:val="16"/>
          <w:szCs w:val="16"/>
        </w:rPr>
        <w:t xml:space="preserve"> саны 2016-2021 </w:t>
      </w:r>
      <w:proofErr w:type="spellStart"/>
      <w:r w:rsidRPr="00AB66BA">
        <w:rPr>
          <w:color w:val="000000" w:themeColor="text1"/>
          <w:sz w:val="16"/>
          <w:szCs w:val="16"/>
        </w:rPr>
        <w:t>жылдардағы</w:t>
      </w:r>
      <w:proofErr w:type="spellEnd"/>
      <w:r w:rsidRPr="00AB66BA">
        <w:rPr>
          <w:color w:val="000000" w:themeColor="text1"/>
          <w:sz w:val="16"/>
          <w:szCs w:val="16"/>
        </w:rPr>
        <w:t xml:space="preserve"> </w:t>
      </w:r>
      <w:proofErr w:type="spellStart"/>
      <w:r w:rsidRPr="00AB66BA">
        <w:rPr>
          <w:color w:val="000000" w:themeColor="text1"/>
          <w:sz w:val="16"/>
          <w:szCs w:val="16"/>
        </w:rPr>
        <w:t>инвестициялық</w:t>
      </w:r>
      <w:proofErr w:type="spellEnd"/>
      <w:r w:rsidRPr="00AB66BA">
        <w:rPr>
          <w:color w:val="000000" w:themeColor="text1"/>
          <w:sz w:val="16"/>
          <w:szCs w:val="16"/>
        </w:rPr>
        <w:t xml:space="preserve"> </w:t>
      </w:r>
      <w:proofErr w:type="spellStart"/>
      <w:r w:rsidRPr="00AB66BA">
        <w:rPr>
          <w:color w:val="000000" w:themeColor="text1"/>
          <w:sz w:val="16"/>
          <w:szCs w:val="16"/>
        </w:rPr>
        <w:t>бағдарламалардың</w:t>
      </w:r>
      <w:proofErr w:type="spellEnd"/>
      <w:r w:rsidRPr="00AB66BA">
        <w:rPr>
          <w:color w:val="000000" w:themeColor="text1"/>
          <w:sz w:val="16"/>
          <w:szCs w:val="16"/>
        </w:rPr>
        <w:t xml:space="preserve"> </w:t>
      </w:r>
      <w:proofErr w:type="spellStart"/>
      <w:r w:rsidRPr="00AB66BA">
        <w:rPr>
          <w:color w:val="000000" w:themeColor="text1"/>
          <w:sz w:val="16"/>
          <w:szCs w:val="16"/>
        </w:rPr>
        <w:t>орындалуымен</w:t>
      </w:r>
      <w:proofErr w:type="spellEnd"/>
      <w:r w:rsidRPr="00AB66BA">
        <w:rPr>
          <w:color w:val="000000" w:themeColor="text1"/>
          <w:sz w:val="16"/>
          <w:szCs w:val="16"/>
        </w:rPr>
        <w:t xml:space="preserve"> </w:t>
      </w:r>
      <w:proofErr w:type="spellStart"/>
      <w:r w:rsidRPr="00AB66BA">
        <w:rPr>
          <w:color w:val="000000" w:themeColor="text1"/>
          <w:sz w:val="16"/>
          <w:szCs w:val="16"/>
        </w:rPr>
        <w:t>байланысты</w:t>
      </w:r>
      <w:proofErr w:type="spellEnd"/>
      <w:r w:rsidRPr="00AB66BA">
        <w:rPr>
          <w:color w:val="000000" w:themeColor="text1"/>
          <w:sz w:val="16"/>
          <w:szCs w:val="16"/>
        </w:rPr>
        <w:t xml:space="preserve">. </w:t>
      </w:r>
      <w:proofErr w:type="spellStart"/>
      <w:r w:rsidRPr="00AB66BA">
        <w:rPr>
          <w:color w:val="000000" w:themeColor="text1"/>
          <w:sz w:val="16"/>
          <w:szCs w:val="16"/>
        </w:rPr>
        <w:t>Желілердің</w:t>
      </w:r>
      <w:proofErr w:type="spellEnd"/>
      <w:r w:rsidRPr="00AB66BA">
        <w:rPr>
          <w:color w:val="000000" w:themeColor="text1"/>
          <w:sz w:val="16"/>
          <w:szCs w:val="16"/>
        </w:rPr>
        <w:t xml:space="preserve"> </w:t>
      </w:r>
      <w:proofErr w:type="spellStart"/>
      <w:r w:rsidRPr="00AB66BA">
        <w:rPr>
          <w:color w:val="000000" w:themeColor="text1"/>
          <w:sz w:val="16"/>
          <w:szCs w:val="16"/>
        </w:rPr>
        <w:t>ұзындығы</w:t>
      </w:r>
      <w:proofErr w:type="spellEnd"/>
      <w:r w:rsidRPr="00AB66BA">
        <w:rPr>
          <w:color w:val="000000" w:themeColor="text1"/>
          <w:sz w:val="16"/>
          <w:szCs w:val="16"/>
        </w:rPr>
        <w:t xml:space="preserve"> 237 км-</w:t>
      </w:r>
      <w:proofErr w:type="spellStart"/>
      <w:r w:rsidRPr="00AB66BA">
        <w:rPr>
          <w:color w:val="000000" w:themeColor="text1"/>
          <w:sz w:val="16"/>
          <w:szCs w:val="16"/>
        </w:rPr>
        <w:t>ге</w:t>
      </w:r>
      <w:proofErr w:type="spellEnd"/>
      <w:r w:rsidRPr="00AB66BA">
        <w:rPr>
          <w:color w:val="000000" w:themeColor="text1"/>
          <w:sz w:val="16"/>
          <w:szCs w:val="16"/>
        </w:rPr>
        <w:t xml:space="preserve"> </w:t>
      </w:r>
      <w:proofErr w:type="spellStart"/>
      <w:r w:rsidRPr="00AB66BA">
        <w:rPr>
          <w:color w:val="000000" w:themeColor="text1"/>
          <w:sz w:val="16"/>
          <w:szCs w:val="16"/>
        </w:rPr>
        <w:t>өсті</w:t>
      </w:r>
      <w:proofErr w:type="spellEnd"/>
      <w:r w:rsidRPr="00AB66BA">
        <w:rPr>
          <w:color w:val="000000" w:themeColor="text1"/>
          <w:sz w:val="16"/>
          <w:szCs w:val="16"/>
        </w:rPr>
        <w:t xml:space="preserve">, </w:t>
      </w:r>
      <w:proofErr w:type="spellStart"/>
      <w:r w:rsidRPr="00AB66BA">
        <w:rPr>
          <w:color w:val="000000" w:themeColor="text1"/>
          <w:sz w:val="16"/>
          <w:szCs w:val="16"/>
        </w:rPr>
        <w:t>жоғарыда</w:t>
      </w:r>
      <w:proofErr w:type="spellEnd"/>
      <w:r w:rsidRPr="00AB66BA">
        <w:rPr>
          <w:color w:val="000000" w:themeColor="text1"/>
          <w:sz w:val="16"/>
          <w:szCs w:val="16"/>
        </w:rPr>
        <w:t xml:space="preserve"> </w:t>
      </w:r>
      <w:proofErr w:type="spellStart"/>
      <w:r w:rsidRPr="00AB66BA">
        <w:rPr>
          <w:color w:val="000000" w:themeColor="text1"/>
          <w:sz w:val="16"/>
          <w:szCs w:val="16"/>
        </w:rPr>
        <w:t>айтылғандай</w:t>
      </w:r>
      <w:proofErr w:type="spellEnd"/>
      <w:r w:rsidRPr="00AB66BA">
        <w:rPr>
          <w:color w:val="000000" w:themeColor="text1"/>
          <w:sz w:val="16"/>
          <w:szCs w:val="16"/>
        </w:rPr>
        <w:t xml:space="preserve">, КСС саны 8 </w:t>
      </w:r>
      <w:proofErr w:type="spellStart"/>
      <w:r w:rsidRPr="00AB66BA">
        <w:rPr>
          <w:color w:val="000000" w:themeColor="text1"/>
          <w:sz w:val="16"/>
          <w:szCs w:val="16"/>
        </w:rPr>
        <w:t>құрылысқа</w:t>
      </w:r>
      <w:proofErr w:type="spellEnd"/>
      <w:r w:rsidRPr="00AB66BA">
        <w:rPr>
          <w:color w:val="000000" w:themeColor="text1"/>
          <w:sz w:val="16"/>
          <w:szCs w:val="16"/>
        </w:rPr>
        <w:t xml:space="preserve"> </w:t>
      </w:r>
      <w:proofErr w:type="spellStart"/>
      <w:r w:rsidRPr="00AB66BA">
        <w:rPr>
          <w:color w:val="000000" w:themeColor="text1"/>
          <w:sz w:val="16"/>
          <w:szCs w:val="16"/>
        </w:rPr>
        <w:t>артты</w:t>
      </w:r>
      <w:proofErr w:type="spellEnd"/>
      <w:r w:rsidRPr="00AB66BA">
        <w:rPr>
          <w:color w:val="000000" w:themeColor="text1"/>
          <w:sz w:val="16"/>
          <w:szCs w:val="16"/>
        </w:rPr>
        <w:t xml:space="preserve">, </w:t>
      </w:r>
      <w:proofErr w:type="spellStart"/>
      <w:r w:rsidRPr="00AB66BA">
        <w:rPr>
          <w:color w:val="000000" w:themeColor="text1"/>
          <w:sz w:val="16"/>
          <w:szCs w:val="16"/>
        </w:rPr>
        <w:t>екі</w:t>
      </w:r>
      <w:proofErr w:type="spellEnd"/>
      <w:r w:rsidRPr="00AB66BA">
        <w:rPr>
          <w:color w:val="000000" w:themeColor="text1"/>
          <w:sz w:val="16"/>
          <w:szCs w:val="16"/>
        </w:rPr>
        <w:t xml:space="preserve"> </w:t>
      </w:r>
      <w:r w:rsidR="00FB3B2B" w:rsidRPr="00AB66BA">
        <w:rPr>
          <w:color w:val="000000" w:themeColor="text1"/>
          <w:sz w:val="16"/>
          <w:szCs w:val="16"/>
          <w:lang w:val="kk-KZ"/>
        </w:rPr>
        <w:t xml:space="preserve">айдайтын </w:t>
      </w:r>
      <w:proofErr w:type="spellStart"/>
      <w:r w:rsidRPr="00AB66BA">
        <w:rPr>
          <w:color w:val="000000" w:themeColor="text1"/>
          <w:sz w:val="16"/>
          <w:szCs w:val="16"/>
        </w:rPr>
        <w:t>сорғы</w:t>
      </w:r>
      <w:proofErr w:type="spellEnd"/>
      <w:r w:rsidRPr="00AB66BA">
        <w:rPr>
          <w:color w:val="000000" w:themeColor="text1"/>
          <w:sz w:val="16"/>
          <w:szCs w:val="16"/>
        </w:rPr>
        <w:t xml:space="preserve"> </w:t>
      </w:r>
      <w:proofErr w:type="spellStart"/>
      <w:r w:rsidRPr="00AB66BA">
        <w:rPr>
          <w:color w:val="000000" w:themeColor="text1"/>
          <w:sz w:val="16"/>
          <w:szCs w:val="16"/>
        </w:rPr>
        <w:t>станциясы</w:t>
      </w:r>
      <w:proofErr w:type="spellEnd"/>
      <w:r w:rsidRPr="00AB66BA">
        <w:rPr>
          <w:color w:val="000000" w:themeColor="text1"/>
          <w:sz w:val="16"/>
          <w:szCs w:val="16"/>
        </w:rPr>
        <w:t xml:space="preserve"> </w:t>
      </w:r>
      <w:proofErr w:type="spellStart"/>
      <w:r w:rsidRPr="00AB66BA">
        <w:rPr>
          <w:color w:val="000000" w:themeColor="text1"/>
          <w:sz w:val="16"/>
          <w:szCs w:val="16"/>
        </w:rPr>
        <w:t>қосылды</w:t>
      </w:r>
      <w:proofErr w:type="spellEnd"/>
      <w:r w:rsidRPr="00AB66BA">
        <w:rPr>
          <w:color w:val="000000" w:themeColor="text1"/>
          <w:sz w:val="16"/>
          <w:szCs w:val="16"/>
        </w:rPr>
        <w:t xml:space="preserve">, </w:t>
      </w:r>
      <w:proofErr w:type="spellStart"/>
      <w:r w:rsidRPr="00AB66BA">
        <w:rPr>
          <w:color w:val="000000" w:themeColor="text1"/>
          <w:sz w:val="16"/>
          <w:szCs w:val="16"/>
        </w:rPr>
        <w:t>өрт</w:t>
      </w:r>
      <w:proofErr w:type="spellEnd"/>
      <w:r w:rsidRPr="00AB66BA">
        <w:rPr>
          <w:color w:val="000000" w:themeColor="text1"/>
          <w:sz w:val="16"/>
          <w:szCs w:val="16"/>
        </w:rPr>
        <w:t xml:space="preserve"> </w:t>
      </w:r>
      <w:proofErr w:type="spellStart"/>
      <w:r w:rsidRPr="00AB66BA">
        <w:rPr>
          <w:color w:val="000000" w:themeColor="text1"/>
          <w:sz w:val="16"/>
          <w:szCs w:val="16"/>
        </w:rPr>
        <w:t>гидранттарының</w:t>
      </w:r>
      <w:proofErr w:type="spellEnd"/>
      <w:r w:rsidRPr="00AB66BA">
        <w:rPr>
          <w:color w:val="000000" w:themeColor="text1"/>
          <w:sz w:val="16"/>
          <w:szCs w:val="16"/>
        </w:rPr>
        <w:t xml:space="preserve"> саны 414 данаға, кәріз құдықтарының</w:t>
      </w:r>
      <w:r w:rsidR="00FB3B2B" w:rsidRPr="00AB66BA">
        <w:rPr>
          <w:color w:val="000000" w:themeColor="text1"/>
          <w:sz w:val="16"/>
          <w:szCs w:val="16"/>
        </w:rPr>
        <w:t xml:space="preserve"> саны 4224 </w:t>
      </w:r>
      <w:proofErr w:type="spellStart"/>
      <w:r w:rsidR="00FB3B2B" w:rsidRPr="00AB66BA">
        <w:rPr>
          <w:color w:val="000000" w:themeColor="text1"/>
          <w:sz w:val="16"/>
          <w:szCs w:val="16"/>
        </w:rPr>
        <w:t>данаға</w:t>
      </w:r>
      <w:proofErr w:type="spellEnd"/>
      <w:r w:rsidR="00FB3B2B" w:rsidRPr="00AB66BA">
        <w:rPr>
          <w:color w:val="000000" w:themeColor="text1"/>
          <w:sz w:val="16"/>
          <w:szCs w:val="16"/>
        </w:rPr>
        <w:t xml:space="preserve"> </w:t>
      </w:r>
      <w:proofErr w:type="spellStart"/>
      <w:r w:rsidR="00FB3B2B" w:rsidRPr="00AB66BA">
        <w:rPr>
          <w:color w:val="000000" w:themeColor="text1"/>
          <w:sz w:val="16"/>
          <w:szCs w:val="16"/>
        </w:rPr>
        <w:t>артты</w:t>
      </w:r>
      <w:proofErr w:type="spellEnd"/>
      <w:r w:rsidR="00FB3B2B" w:rsidRPr="00AB66BA">
        <w:rPr>
          <w:color w:val="000000" w:themeColor="text1"/>
          <w:sz w:val="16"/>
          <w:szCs w:val="16"/>
        </w:rPr>
        <w:t xml:space="preserve"> </w:t>
      </w:r>
      <w:proofErr w:type="spellStart"/>
      <w:r w:rsidR="00FB3B2B" w:rsidRPr="00AB66BA">
        <w:rPr>
          <w:color w:val="000000" w:themeColor="text1"/>
          <w:sz w:val="16"/>
          <w:szCs w:val="16"/>
        </w:rPr>
        <w:t>және</w:t>
      </w:r>
      <w:proofErr w:type="spellEnd"/>
      <w:r w:rsidR="00FB3B2B" w:rsidRPr="00AB66BA">
        <w:rPr>
          <w:color w:val="000000" w:themeColor="text1"/>
          <w:sz w:val="16"/>
          <w:szCs w:val="16"/>
        </w:rPr>
        <w:t xml:space="preserve"> </w:t>
      </w:r>
      <w:proofErr w:type="spellStart"/>
      <w:r w:rsidR="00FB3B2B" w:rsidRPr="00AB66BA">
        <w:rPr>
          <w:color w:val="000000" w:themeColor="text1"/>
          <w:sz w:val="16"/>
          <w:szCs w:val="16"/>
        </w:rPr>
        <w:t>т.</w:t>
      </w:r>
      <w:r w:rsidRPr="00AB66BA">
        <w:rPr>
          <w:color w:val="000000" w:themeColor="text1"/>
          <w:sz w:val="16"/>
          <w:szCs w:val="16"/>
        </w:rPr>
        <w:t>б</w:t>
      </w:r>
      <w:proofErr w:type="spellEnd"/>
      <w:r w:rsidRPr="00AB66BA">
        <w:rPr>
          <w:color w:val="000000" w:themeColor="text1"/>
          <w:sz w:val="16"/>
          <w:szCs w:val="16"/>
        </w:rPr>
        <w:t xml:space="preserve">. </w:t>
      </w:r>
      <w:r w:rsidR="00FB3B2B" w:rsidRPr="00AB66BA">
        <w:rPr>
          <w:color w:val="000000" w:themeColor="text1"/>
          <w:sz w:val="16"/>
          <w:szCs w:val="16"/>
          <w:lang w:val="kk-KZ"/>
        </w:rPr>
        <w:t>О</w:t>
      </w:r>
      <w:proofErr w:type="spellStart"/>
      <w:r w:rsidRPr="00AB66BA">
        <w:rPr>
          <w:color w:val="000000" w:themeColor="text1"/>
          <w:sz w:val="16"/>
          <w:szCs w:val="16"/>
        </w:rPr>
        <w:t>сыған</w:t>
      </w:r>
      <w:proofErr w:type="spellEnd"/>
      <w:r w:rsidRPr="00AB66BA">
        <w:rPr>
          <w:color w:val="000000" w:themeColor="text1"/>
          <w:sz w:val="16"/>
          <w:szCs w:val="16"/>
        </w:rPr>
        <w:t xml:space="preserve"> </w:t>
      </w:r>
      <w:proofErr w:type="spellStart"/>
      <w:r w:rsidRPr="00AB66BA">
        <w:rPr>
          <w:color w:val="000000" w:themeColor="text1"/>
          <w:sz w:val="16"/>
          <w:szCs w:val="16"/>
        </w:rPr>
        <w:t>байланысты</w:t>
      </w:r>
      <w:proofErr w:type="spellEnd"/>
      <w:r w:rsidRPr="00AB66BA">
        <w:rPr>
          <w:color w:val="000000" w:themeColor="text1"/>
          <w:sz w:val="16"/>
          <w:szCs w:val="16"/>
        </w:rPr>
        <w:t xml:space="preserve"> </w:t>
      </w:r>
      <w:proofErr w:type="spellStart"/>
      <w:r w:rsidRPr="00AB66BA">
        <w:rPr>
          <w:color w:val="000000" w:themeColor="text1"/>
          <w:sz w:val="16"/>
          <w:szCs w:val="16"/>
        </w:rPr>
        <w:t>амортизациядан</w:t>
      </w:r>
      <w:proofErr w:type="spellEnd"/>
      <w:r w:rsidRPr="00AB66BA">
        <w:rPr>
          <w:color w:val="000000" w:themeColor="text1"/>
          <w:sz w:val="16"/>
          <w:szCs w:val="16"/>
        </w:rPr>
        <w:t xml:space="preserve"> </w:t>
      </w:r>
      <w:proofErr w:type="spellStart"/>
      <w:r w:rsidRPr="00AB66BA">
        <w:rPr>
          <w:color w:val="000000" w:themeColor="text1"/>
          <w:sz w:val="16"/>
          <w:szCs w:val="16"/>
        </w:rPr>
        <w:t>басқа</w:t>
      </w:r>
      <w:proofErr w:type="spellEnd"/>
      <w:r w:rsidRPr="00AB66BA">
        <w:rPr>
          <w:color w:val="000000" w:themeColor="text1"/>
          <w:sz w:val="16"/>
          <w:szCs w:val="16"/>
        </w:rPr>
        <w:t xml:space="preserve"> </w:t>
      </w:r>
      <w:proofErr w:type="spellStart"/>
      <w:r w:rsidRPr="00AB66BA">
        <w:rPr>
          <w:color w:val="000000" w:themeColor="text1"/>
          <w:sz w:val="16"/>
          <w:szCs w:val="16"/>
        </w:rPr>
        <w:t>пайдалану</w:t>
      </w:r>
      <w:proofErr w:type="spellEnd"/>
      <w:r w:rsidRPr="00AB66BA">
        <w:rPr>
          <w:color w:val="000000" w:themeColor="text1"/>
          <w:sz w:val="16"/>
          <w:szCs w:val="16"/>
        </w:rPr>
        <w:t xml:space="preserve"> шығындары </w:t>
      </w:r>
      <w:proofErr w:type="spellStart"/>
      <w:r w:rsidRPr="00AB66BA">
        <w:rPr>
          <w:color w:val="000000" w:themeColor="text1"/>
          <w:sz w:val="16"/>
          <w:szCs w:val="16"/>
        </w:rPr>
        <w:t>және</w:t>
      </w:r>
      <w:proofErr w:type="spellEnd"/>
      <w:r w:rsidRPr="00AB66BA">
        <w:rPr>
          <w:color w:val="000000" w:themeColor="text1"/>
          <w:sz w:val="16"/>
          <w:szCs w:val="16"/>
        </w:rPr>
        <w:t xml:space="preserve"> </w:t>
      </w:r>
      <w:proofErr w:type="spellStart"/>
      <w:r w:rsidRPr="00AB66BA">
        <w:rPr>
          <w:color w:val="000000" w:themeColor="text1"/>
          <w:sz w:val="16"/>
          <w:szCs w:val="16"/>
        </w:rPr>
        <w:t>жоғарыда</w:t>
      </w:r>
      <w:proofErr w:type="spellEnd"/>
      <w:r w:rsidRPr="00AB66BA">
        <w:rPr>
          <w:color w:val="000000" w:themeColor="text1"/>
          <w:sz w:val="16"/>
          <w:szCs w:val="16"/>
        </w:rPr>
        <w:t xml:space="preserve"> </w:t>
      </w:r>
      <w:proofErr w:type="spellStart"/>
      <w:r w:rsidRPr="00AB66BA">
        <w:rPr>
          <w:color w:val="000000" w:themeColor="text1"/>
          <w:sz w:val="16"/>
          <w:szCs w:val="16"/>
        </w:rPr>
        <w:t>аталған</w:t>
      </w:r>
      <w:proofErr w:type="spellEnd"/>
      <w:r w:rsidRPr="00AB66BA">
        <w:rPr>
          <w:color w:val="000000" w:themeColor="text1"/>
          <w:sz w:val="16"/>
          <w:szCs w:val="16"/>
        </w:rPr>
        <w:t xml:space="preserve"> </w:t>
      </w:r>
      <w:proofErr w:type="spellStart"/>
      <w:r w:rsidRPr="00AB66BA">
        <w:rPr>
          <w:color w:val="000000" w:themeColor="text1"/>
          <w:sz w:val="16"/>
          <w:szCs w:val="16"/>
        </w:rPr>
        <w:t>объектілерге</w:t>
      </w:r>
      <w:proofErr w:type="spellEnd"/>
      <w:r w:rsidRPr="00AB66BA">
        <w:rPr>
          <w:color w:val="000000" w:themeColor="text1"/>
          <w:sz w:val="16"/>
          <w:szCs w:val="16"/>
        </w:rPr>
        <w:t xml:space="preserve"> </w:t>
      </w:r>
      <w:proofErr w:type="spellStart"/>
      <w:r w:rsidRPr="00AB66BA">
        <w:rPr>
          <w:color w:val="000000" w:themeColor="text1"/>
          <w:sz w:val="16"/>
          <w:szCs w:val="16"/>
        </w:rPr>
        <w:t>қызмет</w:t>
      </w:r>
      <w:proofErr w:type="spellEnd"/>
      <w:r w:rsidRPr="00AB66BA">
        <w:rPr>
          <w:color w:val="000000" w:themeColor="text1"/>
          <w:sz w:val="16"/>
          <w:szCs w:val="16"/>
        </w:rPr>
        <w:t xml:space="preserve"> </w:t>
      </w:r>
      <w:proofErr w:type="spellStart"/>
      <w:r w:rsidRPr="00AB66BA">
        <w:rPr>
          <w:color w:val="000000" w:themeColor="text1"/>
          <w:sz w:val="16"/>
          <w:szCs w:val="16"/>
        </w:rPr>
        <w:t>көрсету</w:t>
      </w:r>
      <w:proofErr w:type="spellEnd"/>
      <w:r w:rsidRPr="00AB66BA">
        <w:rPr>
          <w:color w:val="000000" w:themeColor="text1"/>
          <w:sz w:val="16"/>
          <w:szCs w:val="16"/>
        </w:rPr>
        <w:t xml:space="preserve"> </w:t>
      </w:r>
      <w:proofErr w:type="spellStart"/>
      <w:r w:rsidRPr="00AB66BA">
        <w:rPr>
          <w:color w:val="000000" w:themeColor="text1"/>
          <w:sz w:val="16"/>
          <w:szCs w:val="16"/>
        </w:rPr>
        <w:t>және</w:t>
      </w:r>
      <w:proofErr w:type="spellEnd"/>
      <w:r w:rsidRPr="00AB66BA">
        <w:rPr>
          <w:color w:val="000000" w:themeColor="text1"/>
          <w:sz w:val="16"/>
          <w:szCs w:val="16"/>
        </w:rPr>
        <w:t xml:space="preserve"> жөндеу үшін қажетті персонал саны өсуде.</w:t>
      </w:r>
      <w:r w:rsidR="00A23ED7" w:rsidRPr="00AB66BA">
        <w:rPr>
          <w:sz w:val="16"/>
          <w:szCs w:val="16"/>
        </w:rPr>
        <w:t xml:space="preserve"> </w:t>
      </w:r>
    </w:p>
    <w:p w:rsidR="001745C7" w:rsidRPr="00AB66BA" w:rsidRDefault="00FB3B2B" w:rsidP="001745C7">
      <w:pPr>
        <w:ind w:firstLine="576"/>
        <w:jc w:val="both"/>
        <w:rPr>
          <w:color w:val="000000" w:themeColor="text1"/>
          <w:sz w:val="16"/>
          <w:szCs w:val="16"/>
          <w:lang w:val="kk-KZ"/>
        </w:rPr>
      </w:pPr>
      <w:proofErr w:type="spellStart"/>
      <w:r w:rsidRPr="00AB66BA">
        <w:rPr>
          <w:color w:val="000000" w:themeColor="text1"/>
          <w:sz w:val="16"/>
          <w:szCs w:val="16"/>
        </w:rPr>
        <w:t>Кредиттерді</w:t>
      </w:r>
      <w:proofErr w:type="spellEnd"/>
      <w:r w:rsidRPr="00AB66BA">
        <w:rPr>
          <w:color w:val="000000" w:themeColor="text1"/>
          <w:sz w:val="16"/>
          <w:szCs w:val="16"/>
        </w:rPr>
        <w:t xml:space="preserve"> </w:t>
      </w:r>
      <w:proofErr w:type="spellStart"/>
      <w:r w:rsidRPr="00AB66BA">
        <w:rPr>
          <w:color w:val="000000" w:themeColor="text1"/>
          <w:sz w:val="16"/>
          <w:szCs w:val="16"/>
        </w:rPr>
        <w:t>өтеу</w:t>
      </w:r>
      <w:proofErr w:type="spellEnd"/>
      <w:r w:rsidRPr="00AB66BA">
        <w:rPr>
          <w:color w:val="000000" w:themeColor="text1"/>
          <w:sz w:val="16"/>
          <w:szCs w:val="16"/>
        </w:rPr>
        <w:t xml:space="preserve"> </w:t>
      </w:r>
      <w:proofErr w:type="spellStart"/>
      <w:r w:rsidRPr="00AB66BA">
        <w:rPr>
          <w:color w:val="000000" w:themeColor="text1"/>
          <w:sz w:val="16"/>
          <w:szCs w:val="16"/>
        </w:rPr>
        <w:t>бойынша</w:t>
      </w:r>
      <w:proofErr w:type="spellEnd"/>
      <w:r w:rsidRPr="00AB66BA">
        <w:rPr>
          <w:color w:val="000000" w:themeColor="text1"/>
          <w:sz w:val="16"/>
          <w:szCs w:val="16"/>
        </w:rPr>
        <w:t xml:space="preserve"> </w:t>
      </w:r>
      <w:proofErr w:type="spellStart"/>
      <w:r w:rsidRPr="00AB66BA">
        <w:rPr>
          <w:color w:val="000000" w:themeColor="text1"/>
          <w:sz w:val="16"/>
          <w:szCs w:val="16"/>
        </w:rPr>
        <w:t>шығындар</w:t>
      </w:r>
      <w:proofErr w:type="spellEnd"/>
      <w:r w:rsidRPr="00AB66BA">
        <w:rPr>
          <w:color w:val="000000" w:themeColor="text1"/>
          <w:sz w:val="16"/>
          <w:szCs w:val="16"/>
        </w:rPr>
        <w:t xml:space="preserve">. 2017-2021 </w:t>
      </w:r>
      <w:proofErr w:type="spellStart"/>
      <w:r w:rsidRPr="00AB66BA">
        <w:rPr>
          <w:color w:val="000000" w:themeColor="text1"/>
          <w:sz w:val="16"/>
          <w:szCs w:val="16"/>
        </w:rPr>
        <w:t>жылғы</w:t>
      </w:r>
      <w:proofErr w:type="spellEnd"/>
      <w:r w:rsidRPr="00AB66BA">
        <w:rPr>
          <w:color w:val="000000" w:themeColor="text1"/>
          <w:sz w:val="16"/>
          <w:szCs w:val="16"/>
        </w:rPr>
        <w:t xml:space="preserve"> </w:t>
      </w:r>
      <w:proofErr w:type="spellStart"/>
      <w:r w:rsidRPr="00AB66BA">
        <w:rPr>
          <w:color w:val="000000" w:themeColor="text1"/>
          <w:sz w:val="16"/>
          <w:szCs w:val="16"/>
        </w:rPr>
        <w:t>шекті</w:t>
      </w:r>
      <w:proofErr w:type="spellEnd"/>
      <w:r w:rsidRPr="00AB66BA">
        <w:rPr>
          <w:color w:val="000000" w:themeColor="text1"/>
          <w:sz w:val="16"/>
          <w:szCs w:val="16"/>
        </w:rPr>
        <w:t xml:space="preserve"> </w:t>
      </w:r>
      <w:proofErr w:type="spellStart"/>
      <w:r w:rsidRPr="00AB66BA">
        <w:rPr>
          <w:color w:val="000000" w:themeColor="text1"/>
          <w:sz w:val="16"/>
          <w:szCs w:val="16"/>
        </w:rPr>
        <w:t>тарифтер</w:t>
      </w:r>
      <w:proofErr w:type="spellEnd"/>
      <w:r w:rsidRPr="00AB66BA">
        <w:rPr>
          <w:color w:val="000000" w:themeColor="text1"/>
          <w:sz w:val="16"/>
          <w:szCs w:val="16"/>
        </w:rPr>
        <w:t xml:space="preserve"> </w:t>
      </w:r>
      <w:proofErr w:type="spellStart"/>
      <w:r w:rsidRPr="00AB66BA">
        <w:rPr>
          <w:color w:val="000000" w:themeColor="text1"/>
          <w:sz w:val="16"/>
          <w:szCs w:val="16"/>
        </w:rPr>
        <w:t>кезеңінде</w:t>
      </w:r>
      <w:proofErr w:type="spellEnd"/>
      <w:r w:rsidRPr="00AB66BA">
        <w:rPr>
          <w:color w:val="000000" w:themeColor="text1"/>
          <w:sz w:val="16"/>
          <w:szCs w:val="16"/>
        </w:rPr>
        <w:t xml:space="preserve"> </w:t>
      </w:r>
      <w:proofErr w:type="spellStart"/>
      <w:r w:rsidRPr="00AB66BA">
        <w:rPr>
          <w:color w:val="000000" w:themeColor="text1"/>
          <w:sz w:val="16"/>
          <w:szCs w:val="16"/>
        </w:rPr>
        <w:t>инвестициялық</w:t>
      </w:r>
      <w:proofErr w:type="spellEnd"/>
      <w:r w:rsidRPr="00AB66BA">
        <w:rPr>
          <w:color w:val="000000" w:themeColor="text1"/>
          <w:sz w:val="16"/>
          <w:szCs w:val="16"/>
        </w:rPr>
        <w:t xml:space="preserve"> </w:t>
      </w:r>
      <w:proofErr w:type="spellStart"/>
      <w:r w:rsidRPr="00AB66BA">
        <w:rPr>
          <w:color w:val="000000" w:themeColor="text1"/>
          <w:sz w:val="16"/>
          <w:szCs w:val="16"/>
        </w:rPr>
        <w:t>бағдарлама</w:t>
      </w:r>
      <w:proofErr w:type="spellEnd"/>
      <w:r w:rsidRPr="00AB66BA">
        <w:rPr>
          <w:color w:val="000000" w:themeColor="text1"/>
          <w:sz w:val="16"/>
          <w:szCs w:val="16"/>
        </w:rPr>
        <w:t xml:space="preserve"> </w:t>
      </w:r>
      <w:proofErr w:type="spellStart"/>
      <w:r w:rsidRPr="00AB66BA">
        <w:rPr>
          <w:color w:val="000000" w:themeColor="text1"/>
          <w:sz w:val="16"/>
          <w:szCs w:val="16"/>
        </w:rPr>
        <w:t>амортизациялық</w:t>
      </w:r>
      <w:proofErr w:type="spellEnd"/>
      <w:r w:rsidRPr="00AB66BA">
        <w:rPr>
          <w:color w:val="000000" w:themeColor="text1"/>
          <w:sz w:val="16"/>
          <w:szCs w:val="16"/>
        </w:rPr>
        <w:t xml:space="preserve"> </w:t>
      </w:r>
      <w:proofErr w:type="spellStart"/>
      <w:r w:rsidRPr="00AB66BA">
        <w:rPr>
          <w:color w:val="000000" w:themeColor="text1"/>
          <w:sz w:val="16"/>
          <w:szCs w:val="16"/>
        </w:rPr>
        <w:t>аударымдардан</w:t>
      </w:r>
      <w:proofErr w:type="spellEnd"/>
      <w:r w:rsidRPr="00AB66BA">
        <w:rPr>
          <w:color w:val="000000" w:themeColor="text1"/>
          <w:sz w:val="16"/>
          <w:szCs w:val="16"/>
        </w:rPr>
        <w:t xml:space="preserve"> </w:t>
      </w:r>
      <w:proofErr w:type="spellStart"/>
      <w:r w:rsidRPr="00AB66BA">
        <w:rPr>
          <w:color w:val="000000" w:themeColor="text1"/>
          <w:sz w:val="16"/>
          <w:szCs w:val="16"/>
        </w:rPr>
        <w:t>басқа</w:t>
      </w:r>
      <w:proofErr w:type="spellEnd"/>
      <w:r w:rsidRPr="00AB66BA">
        <w:rPr>
          <w:color w:val="000000" w:themeColor="text1"/>
          <w:sz w:val="16"/>
          <w:szCs w:val="16"/>
        </w:rPr>
        <w:t xml:space="preserve"> </w:t>
      </w:r>
      <w:proofErr w:type="spellStart"/>
      <w:r w:rsidRPr="00AB66BA">
        <w:rPr>
          <w:color w:val="000000" w:themeColor="text1"/>
          <w:sz w:val="16"/>
          <w:szCs w:val="16"/>
        </w:rPr>
        <w:t>және</w:t>
      </w:r>
      <w:proofErr w:type="spellEnd"/>
      <w:r w:rsidRPr="00AB66BA">
        <w:rPr>
          <w:color w:val="000000" w:themeColor="text1"/>
          <w:sz w:val="16"/>
          <w:szCs w:val="16"/>
        </w:rPr>
        <w:t xml:space="preserve"> </w:t>
      </w:r>
      <w:proofErr w:type="spellStart"/>
      <w:r w:rsidRPr="00AB66BA">
        <w:rPr>
          <w:color w:val="000000" w:themeColor="text1"/>
          <w:sz w:val="16"/>
          <w:szCs w:val="16"/>
        </w:rPr>
        <w:t>Еуропалық</w:t>
      </w:r>
      <w:proofErr w:type="spellEnd"/>
      <w:r w:rsidRPr="00AB66BA">
        <w:rPr>
          <w:color w:val="000000" w:themeColor="text1"/>
          <w:sz w:val="16"/>
          <w:szCs w:val="16"/>
        </w:rPr>
        <w:t xml:space="preserve"> Қайта Құру </w:t>
      </w:r>
      <w:proofErr w:type="spellStart"/>
      <w:r w:rsidRPr="00AB66BA">
        <w:rPr>
          <w:color w:val="000000" w:themeColor="text1"/>
          <w:sz w:val="16"/>
          <w:szCs w:val="16"/>
        </w:rPr>
        <w:t>және</w:t>
      </w:r>
      <w:proofErr w:type="spellEnd"/>
      <w:r w:rsidRPr="00AB66BA">
        <w:rPr>
          <w:color w:val="000000" w:themeColor="text1"/>
          <w:sz w:val="16"/>
          <w:szCs w:val="16"/>
        </w:rPr>
        <w:t xml:space="preserve"> Даму </w:t>
      </w:r>
      <w:proofErr w:type="spellStart"/>
      <w:r w:rsidRPr="00AB66BA">
        <w:rPr>
          <w:color w:val="000000" w:themeColor="text1"/>
          <w:sz w:val="16"/>
          <w:szCs w:val="16"/>
        </w:rPr>
        <w:t>Банкінің</w:t>
      </w:r>
      <w:proofErr w:type="spellEnd"/>
      <w:r w:rsidRPr="00AB66BA">
        <w:rPr>
          <w:color w:val="000000" w:themeColor="text1"/>
          <w:sz w:val="16"/>
          <w:szCs w:val="16"/>
        </w:rPr>
        <w:t xml:space="preserve"> </w:t>
      </w:r>
      <w:proofErr w:type="spellStart"/>
      <w:r w:rsidRPr="00AB66BA">
        <w:rPr>
          <w:color w:val="000000" w:themeColor="text1"/>
          <w:sz w:val="16"/>
          <w:szCs w:val="16"/>
        </w:rPr>
        <w:t>кредиттік</w:t>
      </w:r>
      <w:proofErr w:type="spellEnd"/>
      <w:r w:rsidRPr="00AB66BA">
        <w:rPr>
          <w:color w:val="000000" w:themeColor="text1"/>
          <w:sz w:val="16"/>
          <w:szCs w:val="16"/>
        </w:rPr>
        <w:t xml:space="preserve"> </w:t>
      </w:r>
      <w:proofErr w:type="spellStart"/>
      <w:r w:rsidRPr="00AB66BA">
        <w:rPr>
          <w:color w:val="000000" w:themeColor="text1"/>
          <w:sz w:val="16"/>
          <w:szCs w:val="16"/>
        </w:rPr>
        <w:t>қаражаты</w:t>
      </w:r>
      <w:proofErr w:type="spellEnd"/>
      <w:r w:rsidRPr="00AB66BA">
        <w:rPr>
          <w:color w:val="000000" w:themeColor="text1"/>
          <w:sz w:val="16"/>
          <w:szCs w:val="16"/>
        </w:rPr>
        <w:t xml:space="preserve"> </w:t>
      </w:r>
      <w:proofErr w:type="spellStart"/>
      <w:r w:rsidRPr="00AB66BA">
        <w:rPr>
          <w:color w:val="000000" w:themeColor="text1"/>
          <w:sz w:val="16"/>
          <w:szCs w:val="16"/>
        </w:rPr>
        <w:t>есебінен</w:t>
      </w:r>
      <w:proofErr w:type="spellEnd"/>
      <w:r w:rsidRPr="00AB66BA">
        <w:rPr>
          <w:color w:val="000000" w:themeColor="text1"/>
          <w:sz w:val="16"/>
          <w:szCs w:val="16"/>
        </w:rPr>
        <w:t xml:space="preserve"> 1,8 млрд </w:t>
      </w:r>
      <w:proofErr w:type="spellStart"/>
      <w:r w:rsidRPr="00AB66BA">
        <w:rPr>
          <w:color w:val="000000" w:themeColor="text1"/>
          <w:sz w:val="16"/>
          <w:szCs w:val="16"/>
        </w:rPr>
        <w:t>теңге</w:t>
      </w:r>
      <w:proofErr w:type="spellEnd"/>
      <w:r w:rsidRPr="00AB66BA">
        <w:rPr>
          <w:color w:val="000000" w:themeColor="text1"/>
          <w:sz w:val="16"/>
          <w:szCs w:val="16"/>
        </w:rPr>
        <w:t xml:space="preserve"> </w:t>
      </w:r>
      <w:proofErr w:type="spellStart"/>
      <w:r w:rsidRPr="00AB66BA">
        <w:rPr>
          <w:color w:val="000000" w:themeColor="text1"/>
          <w:sz w:val="16"/>
          <w:szCs w:val="16"/>
        </w:rPr>
        <w:t>сомасына</w:t>
      </w:r>
      <w:proofErr w:type="spellEnd"/>
      <w:r w:rsidRPr="00AB66BA">
        <w:rPr>
          <w:color w:val="000000" w:themeColor="text1"/>
          <w:sz w:val="16"/>
          <w:szCs w:val="16"/>
        </w:rPr>
        <w:t xml:space="preserve"> (1 828 095 мың теңге); </w:t>
      </w:r>
      <w:r w:rsidRPr="00AB66BA">
        <w:rPr>
          <w:color w:val="000000" w:themeColor="text1"/>
          <w:sz w:val="16"/>
          <w:szCs w:val="16"/>
          <w:lang w:val="kk-KZ"/>
        </w:rPr>
        <w:t>«</w:t>
      </w:r>
      <w:proofErr w:type="spellStart"/>
      <w:r w:rsidRPr="00AB66BA">
        <w:rPr>
          <w:color w:val="000000" w:themeColor="text1"/>
          <w:sz w:val="16"/>
          <w:szCs w:val="16"/>
        </w:rPr>
        <w:t>Нұрлы</w:t>
      </w:r>
      <w:proofErr w:type="spellEnd"/>
      <w:r w:rsidRPr="00AB66BA">
        <w:rPr>
          <w:color w:val="000000" w:themeColor="text1"/>
          <w:sz w:val="16"/>
          <w:szCs w:val="16"/>
        </w:rPr>
        <w:t xml:space="preserve"> </w:t>
      </w:r>
      <w:proofErr w:type="spellStart"/>
      <w:r w:rsidRPr="00AB66BA">
        <w:rPr>
          <w:color w:val="000000" w:themeColor="text1"/>
          <w:sz w:val="16"/>
          <w:szCs w:val="16"/>
        </w:rPr>
        <w:t>Жол</w:t>
      </w:r>
      <w:proofErr w:type="spellEnd"/>
      <w:r w:rsidRPr="00AB66BA">
        <w:rPr>
          <w:color w:val="000000" w:themeColor="text1"/>
          <w:sz w:val="16"/>
          <w:szCs w:val="16"/>
          <w:lang w:val="kk-KZ"/>
        </w:rPr>
        <w:t>»</w:t>
      </w:r>
      <w:r w:rsidRPr="00AB66BA">
        <w:rPr>
          <w:color w:val="000000" w:themeColor="text1"/>
          <w:sz w:val="16"/>
          <w:szCs w:val="16"/>
        </w:rPr>
        <w:t xml:space="preserve"> </w:t>
      </w:r>
      <w:proofErr w:type="spellStart"/>
      <w:r w:rsidRPr="00AB66BA">
        <w:rPr>
          <w:color w:val="000000" w:themeColor="text1"/>
          <w:sz w:val="16"/>
          <w:szCs w:val="16"/>
        </w:rPr>
        <w:t>бағдарламасының</w:t>
      </w:r>
      <w:proofErr w:type="spellEnd"/>
      <w:r w:rsidRPr="00AB66BA">
        <w:rPr>
          <w:color w:val="000000" w:themeColor="text1"/>
          <w:sz w:val="16"/>
          <w:szCs w:val="16"/>
        </w:rPr>
        <w:t xml:space="preserve"> </w:t>
      </w:r>
      <w:proofErr w:type="spellStart"/>
      <w:r w:rsidRPr="00AB66BA">
        <w:rPr>
          <w:color w:val="000000" w:themeColor="text1"/>
          <w:sz w:val="16"/>
          <w:szCs w:val="16"/>
        </w:rPr>
        <w:t>қаражаты</w:t>
      </w:r>
      <w:proofErr w:type="spellEnd"/>
      <w:r w:rsidRPr="00AB66BA">
        <w:rPr>
          <w:color w:val="000000" w:themeColor="text1"/>
          <w:sz w:val="16"/>
          <w:szCs w:val="16"/>
        </w:rPr>
        <w:t xml:space="preserve"> </w:t>
      </w:r>
      <w:proofErr w:type="spellStart"/>
      <w:r w:rsidRPr="00AB66BA">
        <w:rPr>
          <w:color w:val="000000" w:themeColor="text1"/>
          <w:sz w:val="16"/>
          <w:szCs w:val="16"/>
        </w:rPr>
        <w:t>есебінен</w:t>
      </w:r>
      <w:proofErr w:type="spellEnd"/>
      <w:r w:rsidRPr="00AB66BA">
        <w:rPr>
          <w:color w:val="000000" w:themeColor="text1"/>
          <w:sz w:val="16"/>
          <w:szCs w:val="16"/>
        </w:rPr>
        <w:t xml:space="preserve"> </w:t>
      </w:r>
      <w:proofErr w:type="spellStart"/>
      <w:r w:rsidRPr="00AB66BA">
        <w:rPr>
          <w:color w:val="000000" w:themeColor="text1"/>
          <w:sz w:val="16"/>
          <w:szCs w:val="16"/>
        </w:rPr>
        <w:t>сомасы</w:t>
      </w:r>
      <w:proofErr w:type="spellEnd"/>
      <w:r w:rsidRPr="00AB66BA">
        <w:rPr>
          <w:color w:val="000000" w:themeColor="text1"/>
          <w:sz w:val="16"/>
          <w:szCs w:val="16"/>
        </w:rPr>
        <w:t xml:space="preserve"> 3,7 </w:t>
      </w:r>
      <w:proofErr w:type="spellStart"/>
      <w:proofErr w:type="gramStart"/>
      <w:r w:rsidRPr="00AB66BA">
        <w:rPr>
          <w:color w:val="000000" w:themeColor="text1"/>
          <w:sz w:val="16"/>
          <w:szCs w:val="16"/>
        </w:rPr>
        <w:t>млрд.теңгеге</w:t>
      </w:r>
      <w:proofErr w:type="spellEnd"/>
      <w:proofErr w:type="gramEnd"/>
      <w:r w:rsidRPr="00AB66BA">
        <w:rPr>
          <w:color w:val="000000" w:themeColor="text1"/>
          <w:sz w:val="16"/>
          <w:szCs w:val="16"/>
        </w:rPr>
        <w:t xml:space="preserve"> (3 728 211 </w:t>
      </w:r>
      <w:proofErr w:type="spellStart"/>
      <w:r w:rsidRPr="00AB66BA">
        <w:rPr>
          <w:color w:val="000000" w:themeColor="text1"/>
          <w:sz w:val="16"/>
          <w:szCs w:val="16"/>
        </w:rPr>
        <w:t>мың</w:t>
      </w:r>
      <w:proofErr w:type="spellEnd"/>
      <w:r w:rsidRPr="00AB66BA">
        <w:rPr>
          <w:color w:val="000000" w:themeColor="text1"/>
          <w:sz w:val="16"/>
          <w:szCs w:val="16"/>
        </w:rPr>
        <w:t xml:space="preserve"> </w:t>
      </w:r>
      <w:proofErr w:type="spellStart"/>
      <w:r w:rsidRPr="00AB66BA">
        <w:rPr>
          <w:color w:val="000000" w:themeColor="text1"/>
          <w:sz w:val="16"/>
          <w:szCs w:val="16"/>
        </w:rPr>
        <w:t>теңге</w:t>
      </w:r>
      <w:proofErr w:type="spellEnd"/>
      <w:r w:rsidRPr="00AB66BA">
        <w:rPr>
          <w:color w:val="000000" w:themeColor="text1"/>
          <w:sz w:val="16"/>
          <w:szCs w:val="16"/>
        </w:rPr>
        <w:t xml:space="preserve">) </w:t>
      </w:r>
      <w:proofErr w:type="spellStart"/>
      <w:r w:rsidRPr="00AB66BA">
        <w:rPr>
          <w:color w:val="000000" w:themeColor="text1"/>
          <w:sz w:val="16"/>
          <w:szCs w:val="16"/>
        </w:rPr>
        <w:t>жүзеге</w:t>
      </w:r>
      <w:proofErr w:type="spellEnd"/>
      <w:r w:rsidRPr="00AB66BA">
        <w:rPr>
          <w:color w:val="000000" w:themeColor="text1"/>
          <w:sz w:val="16"/>
          <w:szCs w:val="16"/>
        </w:rPr>
        <w:t xml:space="preserve"> </w:t>
      </w:r>
      <w:proofErr w:type="spellStart"/>
      <w:r w:rsidRPr="00AB66BA">
        <w:rPr>
          <w:color w:val="000000" w:themeColor="text1"/>
          <w:sz w:val="16"/>
          <w:szCs w:val="16"/>
        </w:rPr>
        <w:t>асырылды</w:t>
      </w:r>
      <w:proofErr w:type="spellEnd"/>
      <w:r w:rsidRPr="00AB66BA">
        <w:rPr>
          <w:color w:val="000000" w:themeColor="text1"/>
          <w:sz w:val="16"/>
          <w:szCs w:val="16"/>
        </w:rPr>
        <w:t xml:space="preserve">. 2021 </w:t>
      </w:r>
      <w:proofErr w:type="spellStart"/>
      <w:r w:rsidRPr="00AB66BA">
        <w:rPr>
          <w:color w:val="000000" w:themeColor="text1"/>
          <w:sz w:val="16"/>
          <w:szCs w:val="16"/>
        </w:rPr>
        <w:t>жылы</w:t>
      </w:r>
      <w:proofErr w:type="spellEnd"/>
      <w:r w:rsidRPr="00AB66BA">
        <w:rPr>
          <w:color w:val="000000" w:themeColor="text1"/>
          <w:sz w:val="16"/>
          <w:szCs w:val="16"/>
        </w:rPr>
        <w:t xml:space="preserve"> </w:t>
      </w:r>
      <w:r w:rsidRPr="00AB66BA">
        <w:rPr>
          <w:color w:val="000000" w:themeColor="text1"/>
          <w:sz w:val="16"/>
          <w:szCs w:val="16"/>
          <w:lang w:val="kk-KZ"/>
        </w:rPr>
        <w:t>«</w:t>
      </w:r>
      <w:proofErr w:type="spellStart"/>
      <w:r w:rsidRPr="00AB66BA">
        <w:rPr>
          <w:color w:val="000000" w:themeColor="text1"/>
          <w:sz w:val="16"/>
          <w:szCs w:val="16"/>
        </w:rPr>
        <w:t>Нұрлы</w:t>
      </w:r>
      <w:proofErr w:type="spellEnd"/>
      <w:r w:rsidRPr="00AB66BA">
        <w:rPr>
          <w:color w:val="000000" w:themeColor="text1"/>
          <w:sz w:val="16"/>
          <w:szCs w:val="16"/>
        </w:rPr>
        <w:t xml:space="preserve"> </w:t>
      </w:r>
      <w:proofErr w:type="spellStart"/>
      <w:r w:rsidRPr="00AB66BA">
        <w:rPr>
          <w:color w:val="000000" w:themeColor="text1"/>
          <w:sz w:val="16"/>
          <w:szCs w:val="16"/>
        </w:rPr>
        <w:t>Жол</w:t>
      </w:r>
      <w:proofErr w:type="spellEnd"/>
      <w:r w:rsidRPr="00AB66BA">
        <w:rPr>
          <w:color w:val="000000" w:themeColor="text1"/>
          <w:sz w:val="16"/>
          <w:szCs w:val="16"/>
          <w:lang w:val="kk-KZ"/>
        </w:rPr>
        <w:t xml:space="preserve">» </w:t>
      </w:r>
      <w:proofErr w:type="spellStart"/>
      <w:r w:rsidRPr="00AB66BA">
        <w:rPr>
          <w:color w:val="000000" w:themeColor="text1"/>
          <w:sz w:val="16"/>
          <w:szCs w:val="16"/>
        </w:rPr>
        <w:t>бағдарламасы</w:t>
      </w:r>
      <w:proofErr w:type="spellEnd"/>
      <w:r w:rsidRPr="00AB66BA">
        <w:rPr>
          <w:color w:val="000000" w:themeColor="text1"/>
          <w:sz w:val="16"/>
          <w:szCs w:val="16"/>
        </w:rPr>
        <w:t xml:space="preserve"> </w:t>
      </w:r>
      <w:proofErr w:type="spellStart"/>
      <w:r w:rsidRPr="00AB66BA">
        <w:rPr>
          <w:color w:val="000000" w:themeColor="text1"/>
          <w:sz w:val="16"/>
          <w:szCs w:val="16"/>
        </w:rPr>
        <w:t>бойынша</w:t>
      </w:r>
      <w:proofErr w:type="spellEnd"/>
      <w:r w:rsidRPr="00AB66BA">
        <w:rPr>
          <w:color w:val="000000" w:themeColor="text1"/>
          <w:sz w:val="16"/>
          <w:szCs w:val="16"/>
        </w:rPr>
        <w:t xml:space="preserve"> </w:t>
      </w:r>
      <w:proofErr w:type="spellStart"/>
      <w:r w:rsidRPr="00AB66BA">
        <w:rPr>
          <w:color w:val="000000" w:themeColor="text1"/>
          <w:sz w:val="16"/>
          <w:szCs w:val="16"/>
        </w:rPr>
        <w:t>жеңілдік</w:t>
      </w:r>
      <w:proofErr w:type="spellEnd"/>
      <w:r w:rsidRPr="00AB66BA">
        <w:rPr>
          <w:color w:val="000000" w:themeColor="text1"/>
          <w:sz w:val="16"/>
          <w:szCs w:val="16"/>
        </w:rPr>
        <w:t xml:space="preserve"> </w:t>
      </w:r>
      <w:proofErr w:type="spellStart"/>
      <w:r w:rsidRPr="00AB66BA">
        <w:rPr>
          <w:color w:val="000000" w:themeColor="text1"/>
          <w:sz w:val="16"/>
          <w:szCs w:val="16"/>
        </w:rPr>
        <w:t>кезеңі</w:t>
      </w:r>
      <w:proofErr w:type="spellEnd"/>
      <w:r w:rsidRPr="00AB66BA">
        <w:rPr>
          <w:color w:val="000000" w:themeColor="text1"/>
          <w:sz w:val="16"/>
          <w:szCs w:val="16"/>
        </w:rPr>
        <w:t xml:space="preserve"> </w:t>
      </w:r>
      <w:proofErr w:type="spellStart"/>
      <w:r w:rsidRPr="00AB66BA">
        <w:rPr>
          <w:color w:val="000000" w:themeColor="text1"/>
          <w:sz w:val="16"/>
          <w:szCs w:val="16"/>
        </w:rPr>
        <w:t>аяқталды</w:t>
      </w:r>
      <w:proofErr w:type="spellEnd"/>
      <w:r w:rsidRPr="00AB66BA">
        <w:rPr>
          <w:color w:val="000000" w:themeColor="text1"/>
          <w:sz w:val="16"/>
          <w:szCs w:val="16"/>
        </w:rPr>
        <w:t xml:space="preserve">. </w:t>
      </w:r>
      <w:proofErr w:type="spellStart"/>
      <w:r w:rsidRPr="00AB66BA">
        <w:rPr>
          <w:color w:val="000000" w:themeColor="text1"/>
          <w:sz w:val="16"/>
          <w:szCs w:val="16"/>
        </w:rPr>
        <w:t>Негізгі</w:t>
      </w:r>
      <w:proofErr w:type="spellEnd"/>
      <w:r w:rsidRPr="00AB66BA">
        <w:rPr>
          <w:color w:val="000000" w:themeColor="text1"/>
          <w:sz w:val="16"/>
          <w:szCs w:val="16"/>
        </w:rPr>
        <w:t xml:space="preserve"> </w:t>
      </w:r>
      <w:proofErr w:type="spellStart"/>
      <w:r w:rsidRPr="00AB66BA">
        <w:rPr>
          <w:color w:val="000000" w:themeColor="text1"/>
          <w:sz w:val="16"/>
          <w:szCs w:val="16"/>
        </w:rPr>
        <w:t>борышты</w:t>
      </w:r>
      <w:proofErr w:type="spellEnd"/>
      <w:r w:rsidRPr="00AB66BA">
        <w:rPr>
          <w:color w:val="000000" w:themeColor="text1"/>
          <w:sz w:val="16"/>
          <w:szCs w:val="16"/>
        </w:rPr>
        <w:t xml:space="preserve"> </w:t>
      </w:r>
      <w:proofErr w:type="spellStart"/>
      <w:r w:rsidRPr="00AB66BA">
        <w:rPr>
          <w:color w:val="000000" w:themeColor="text1"/>
          <w:sz w:val="16"/>
          <w:szCs w:val="16"/>
        </w:rPr>
        <w:t>өтеу</w:t>
      </w:r>
      <w:proofErr w:type="spellEnd"/>
      <w:r w:rsidRPr="00AB66BA">
        <w:rPr>
          <w:color w:val="000000" w:themeColor="text1"/>
          <w:sz w:val="16"/>
          <w:szCs w:val="16"/>
        </w:rPr>
        <w:t xml:space="preserve"> </w:t>
      </w:r>
      <w:proofErr w:type="spellStart"/>
      <w:r w:rsidRPr="00AB66BA">
        <w:rPr>
          <w:color w:val="000000" w:themeColor="text1"/>
          <w:sz w:val="16"/>
          <w:szCs w:val="16"/>
        </w:rPr>
        <w:t>тең</w:t>
      </w:r>
      <w:proofErr w:type="spellEnd"/>
      <w:r w:rsidRPr="00AB66BA">
        <w:rPr>
          <w:color w:val="000000" w:themeColor="text1"/>
          <w:sz w:val="16"/>
          <w:szCs w:val="16"/>
        </w:rPr>
        <w:t xml:space="preserve"> үлестермен жүргізі</w:t>
      </w:r>
      <w:r w:rsidRPr="00AB66BA">
        <w:rPr>
          <w:color w:val="000000" w:themeColor="text1"/>
          <w:sz w:val="16"/>
          <w:szCs w:val="16"/>
          <w:lang w:val="kk-KZ"/>
        </w:rPr>
        <w:t>луде</w:t>
      </w:r>
      <w:r w:rsidRPr="00AB66BA">
        <w:rPr>
          <w:color w:val="000000" w:themeColor="text1"/>
          <w:sz w:val="16"/>
          <w:szCs w:val="16"/>
        </w:rPr>
        <w:t xml:space="preserve">. ЕҚДБ </w:t>
      </w:r>
      <w:proofErr w:type="spellStart"/>
      <w:r w:rsidRPr="00AB66BA">
        <w:rPr>
          <w:color w:val="000000" w:themeColor="text1"/>
          <w:sz w:val="16"/>
          <w:szCs w:val="16"/>
        </w:rPr>
        <w:t>кестесі</w:t>
      </w:r>
      <w:proofErr w:type="spellEnd"/>
      <w:r w:rsidRPr="00AB66BA">
        <w:rPr>
          <w:color w:val="000000" w:themeColor="text1"/>
          <w:sz w:val="16"/>
          <w:szCs w:val="16"/>
        </w:rPr>
        <w:t xml:space="preserve"> 10 </w:t>
      </w:r>
      <w:proofErr w:type="spellStart"/>
      <w:r w:rsidRPr="00AB66BA">
        <w:rPr>
          <w:color w:val="000000" w:themeColor="text1"/>
          <w:sz w:val="16"/>
          <w:szCs w:val="16"/>
        </w:rPr>
        <w:t>жылға</w:t>
      </w:r>
      <w:proofErr w:type="spellEnd"/>
      <w:r w:rsidRPr="00AB66BA">
        <w:rPr>
          <w:color w:val="000000" w:themeColor="text1"/>
          <w:sz w:val="16"/>
          <w:szCs w:val="16"/>
        </w:rPr>
        <w:t xml:space="preserve"> </w:t>
      </w:r>
      <w:proofErr w:type="spellStart"/>
      <w:r w:rsidRPr="00AB66BA">
        <w:rPr>
          <w:color w:val="000000" w:themeColor="text1"/>
          <w:sz w:val="16"/>
          <w:szCs w:val="16"/>
        </w:rPr>
        <w:t>есептелген</w:t>
      </w:r>
      <w:proofErr w:type="spellEnd"/>
      <w:r w:rsidRPr="00AB66BA">
        <w:rPr>
          <w:color w:val="000000" w:themeColor="text1"/>
          <w:sz w:val="16"/>
          <w:szCs w:val="16"/>
        </w:rPr>
        <w:t xml:space="preserve">, </w:t>
      </w:r>
      <w:proofErr w:type="spellStart"/>
      <w:r w:rsidRPr="00AB66BA">
        <w:rPr>
          <w:color w:val="000000" w:themeColor="text1"/>
          <w:sz w:val="16"/>
          <w:szCs w:val="16"/>
        </w:rPr>
        <w:t>оның</w:t>
      </w:r>
      <w:proofErr w:type="spellEnd"/>
      <w:r w:rsidRPr="00AB66BA">
        <w:rPr>
          <w:color w:val="000000" w:themeColor="text1"/>
          <w:sz w:val="16"/>
          <w:szCs w:val="16"/>
        </w:rPr>
        <w:t xml:space="preserve"> </w:t>
      </w:r>
      <w:proofErr w:type="spellStart"/>
      <w:r w:rsidRPr="00AB66BA">
        <w:rPr>
          <w:color w:val="000000" w:themeColor="text1"/>
          <w:sz w:val="16"/>
          <w:szCs w:val="16"/>
        </w:rPr>
        <w:t>ішінде</w:t>
      </w:r>
      <w:proofErr w:type="spellEnd"/>
      <w:r w:rsidRPr="00AB66BA">
        <w:rPr>
          <w:color w:val="000000" w:themeColor="text1"/>
          <w:sz w:val="16"/>
          <w:szCs w:val="16"/>
        </w:rPr>
        <w:t xml:space="preserve"> </w:t>
      </w:r>
      <w:proofErr w:type="spellStart"/>
      <w:r w:rsidRPr="00AB66BA">
        <w:rPr>
          <w:color w:val="000000" w:themeColor="text1"/>
          <w:sz w:val="16"/>
          <w:szCs w:val="16"/>
        </w:rPr>
        <w:t>қызметтер</w:t>
      </w:r>
      <w:proofErr w:type="spellEnd"/>
      <w:r w:rsidRPr="00AB66BA">
        <w:rPr>
          <w:color w:val="000000" w:themeColor="text1"/>
          <w:sz w:val="16"/>
          <w:szCs w:val="16"/>
        </w:rPr>
        <w:t xml:space="preserve"> </w:t>
      </w:r>
      <w:proofErr w:type="spellStart"/>
      <w:r w:rsidRPr="00AB66BA">
        <w:rPr>
          <w:color w:val="000000" w:themeColor="text1"/>
          <w:sz w:val="16"/>
          <w:szCs w:val="16"/>
        </w:rPr>
        <w:t>бөлінісінде</w:t>
      </w:r>
      <w:proofErr w:type="spellEnd"/>
      <w:r w:rsidRPr="00AB66BA">
        <w:rPr>
          <w:color w:val="000000" w:themeColor="text1"/>
          <w:sz w:val="16"/>
          <w:szCs w:val="16"/>
        </w:rPr>
        <w:t xml:space="preserve"> </w:t>
      </w:r>
      <w:proofErr w:type="spellStart"/>
      <w:r w:rsidRPr="00AB66BA">
        <w:rPr>
          <w:color w:val="000000" w:themeColor="text1"/>
          <w:sz w:val="16"/>
          <w:szCs w:val="16"/>
        </w:rPr>
        <w:t>игерілген</w:t>
      </w:r>
      <w:proofErr w:type="spellEnd"/>
      <w:r w:rsidRPr="00AB66BA">
        <w:rPr>
          <w:color w:val="000000" w:themeColor="text1"/>
          <w:sz w:val="16"/>
          <w:szCs w:val="16"/>
        </w:rPr>
        <w:t xml:space="preserve"> </w:t>
      </w:r>
      <w:proofErr w:type="spellStart"/>
      <w:r w:rsidRPr="00AB66BA">
        <w:rPr>
          <w:color w:val="000000" w:themeColor="text1"/>
          <w:sz w:val="16"/>
          <w:szCs w:val="16"/>
        </w:rPr>
        <w:t>объектілердің</w:t>
      </w:r>
      <w:proofErr w:type="spellEnd"/>
      <w:r w:rsidRPr="00AB66BA">
        <w:rPr>
          <w:color w:val="000000" w:themeColor="text1"/>
          <w:sz w:val="16"/>
          <w:szCs w:val="16"/>
        </w:rPr>
        <w:t xml:space="preserve"> </w:t>
      </w:r>
      <w:proofErr w:type="spellStart"/>
      <w:r w:rsidRPr="00AB66BA">
        <w:rPr>
          <w:color w:val="000000" w:themeColor="text1"/>
          <w:sz w:val="16"/>
          <w:szCs w:val="16"/>
        </w:rPr>
        <w:t>құнына</w:t>
      </w:r>
      <w:proofErr w:type="spellEnd"/>
      <w:r w:rsidRPr="00AB66BA">
        <w:rPr>
          <w:color w:val="000000" w:themeColor="text1"/>
          <w:sz w:val="16"/>
          <w:szCs w:val="16"/>
        </w:rPr>
        <w:t xml:space="preserve"> </w:t>
      </w:r>
      <w:proofErr w:type="spellStart"/>
      <w:r w:rsidRPr="00AB66BA">
        <w:rPr>
          <w:color w:val="000000" w:themeColor="text1"/>
          <w:sz w:val="16"/>
          <w:szCs w:val="16"/>
        </w:rPr>
        <w:t>пропорционалды</w:t>
      </w:r>
      <w:proofErr w:type="spellEnd"/>
      <w:r w:rsidRPr="00AB66BA">
        <w:rPr>
          <w:color w:val="000000" w:themeColor="text1"/>
          <w:sz w:val="16"/>
          <w:szCs w:val="16"/>
        </w:rPr>
        <w:t xml:space="preserve">. </w:t>
      </w:r>
      <w:proofErr w:type="spellStart"/>
      <w:r w:rsidR="009D3E4B" w:rsidRPr="00AB66BA">
        <w:rPr>
          <w:color w:val="000000" w:themeColor="text1"/>
          <w:sz w:val="16"/>
          <w:szCs w:val="16"/>
        </w:rPr>
        <w:t>Пайыздарды</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өтеу</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кестесі</w:t>
      </w:r>
      <w:proofErr w:type="spellEnd"/>
      <w:r w:rsidR="009D3E4B" w:rsidRPr="00AB66BA">
        <w:rPr>
          <w:color w:val="000000" w:themeColor="text1"/>
          <w:sz w:val="16"/>
          <w:szCs w:val="16"/>
        </w:rPr>
        <w:t xml:space="preserve"> инфляция </w:t>
      </w:r>
      <w:proofErr w:type="spellStart"/>
      <w:r w:rsidR="009D3E4B" w:rsidRPr="00AB66BA">
        <w:rPr>
          <w:color w:val="000000" w:themeColor="text1"/>
          <w:sz w:val="16"/>
          <w:szCs w:val="16"/>
        </w:rPr>
        <w:t>коэффициентіне</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және</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Spread</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базалық</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анықтамасына</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байланысты</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сондықтан</w:t>
      </w:r>
      <w:proofErr w:type="spellEnd"/>
      <w:r w:rsidR="009D3E4B" w:rsidRPr="00AB66BA">
        <w:rPr>
          <w:color w:val="000000" w:themeColor="text1"/>
          <w:sz w:val="16"/>
          <w:szCs w:val="16"/>
        </w:rPr>
        <w:t xml:space="preserve"> банк </w:t>
      </w:r>
      <w:proofErr w:type="spellStart"/>
      <w:r w:rsidR="009D3E4B" w:rsidRPr="00AB66BA">
        <w:rPr>
          <w:color w:val="000000" w:themeColor="text1"/>
          <w:sz w:val="16"/>
          <w:szCs w:val="16"/>
        </w:rPr>
        <w:t>тоқсан</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сайын</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қайта</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есептейді</w:t>
      </w:r>
      <w:proofErr w:type="spellEnd"/>
      <w:r w:rsidR="009D3E4B" w:rsidRPr="00AB66BA">
        <w:rPr>
          <w:color w:val="000000" w:themeColor="text1"/>
          <w:sz w:val="16"/>
          <w:szCs w:val="16"/>
        </w:rPr>
        <w:t xml:space="preserve">. 2018-2019 </w:t>
      </w:r>
      <w:proofErr w:type="spellStart"/>
      <w:r w:rsidR="009D3E4B" w:rsidRPr="00AB66BA">
        <w:rPr>
          <w:color w:val="000000" w:themeColor="text1"/>
          <w:sz w:val="16"/>
          <w:szCs w:val="16"/>
        </w:rPr>
        <w:t>жылдары</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орташа</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өлшенген</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мөлшерлеме</w:t>
      </w:r>
      <w:proofErr w:type="spellEnd"/>
      <w:r w:rsidR="009D3E4B" w:rsidRPr="00AB66BA">
        <w:rPr>
          <w:color w:val="000000" w:themeColor="text1"/>
          <w:sz w:val="16"/>
          <w:szCs w:val="16"/>
        </w:rPr>
        <w:t xml:space="preserve"> 10,5%-дан </w:t>
      </w:r>
      <w:proofErr w:type="spellStart"/>
      <w:r w:rsidR="009D3E4B" w:rsidRPr="00AB66BA">
        <w:rPr>
          <w:color w:val="000000" w:themeColor="text1"/>
          <w:sz w:val="16"/>
          <w:szCs w:val="16"/>
        </w:rPr>
        <w:t>аспады</w:t>
      </w:r>
      <w:proofErr w:type="spellEnd"/>
      <w:r w:rsidR="009D3E4B" w:rsidRPr="00AB66BA">
        <w:rPr>
          <w:color w:val="000000" w:themeColor="text1"/>
          <w:sz w:val="16"/>
          <w:szCs w:val="16"/>
        </w:rPr>
        <w:t xml:space="preserve">. 2022 </w:t>
      </w:r>
      <w:proofErr w:type="spellStart"/>
      <w:r w:rsidR="009D3E4B" w:rsidRPr="00AB66BA">
        <w:rPr>
          <w:color w:val="000000" w:themeColor="text1"/>
          <w:sz w:val="16"/>
          <w:szCs w:val="16"/>
        </w:rPr>
        <w:t>жылдың</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соңына</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қарай</w:t>
      </w:r>
      <w:proofErr w:type="spellEnd"/>
      <w:r w:rsidR="009D3E4B" w:rsidRPr="00AB66BA">
        <w:rPr>
          <w:color w:val="000000" w:themeColor="text1"/>
          <w:sz w:val="16"/>
          <w:szCs w:val="16"/>
        </w:rPr>
        <w:t xml:space="preserve"> </w:t>
      </w:r>
      <w:r w:rsidR="009D3E4B" w:rsidRPr="00AB66BA">
        <w:rPr>
          <w:color w:val="000000" w:themeColor="text1"/>
          <w:sz w:val="16"/>
          <w:szCs w:val="16"/>
          <w:lang w:val="kk-KZ"/>
        </w:rPr>
        <w:t>Б</w:t>
      </w:r>
      <w:proofErr w:type="spellStart"/>
      <w:r w:rsidR="009D3E4B" w:rsidRPr="00AB66BA">
        <w:rPr>
          <w:color w:val="000000" w:themeColor="text1"/>
          <w:sz w:val="16"/>
          <w:szCs w:val="16"/>
        </w:rPr>
        <w:t>анктер</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есептеуге</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қабылдайтын</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жоғары</w:t>
      </w:r>
      <w:proofErr w:type="spellEnd"/>
      <w:r w:rsidR="009D3E4B" w:rsidRPr="00AB66BA">
        <w:rPr>
          <w:color w:val="000000" w:themeColor="text1"/>
          <w:sz w:val="16"/>
          <w:szCs w:val="16"/>
        </w:rPr>
        <w:t xml:space="preserve"> инфляция </w:t>
      </w:r>
      <w:proofErr w:type="spellStart"/>
      <w:r w:rsidR="009D3E4B" w:rsidRPr="00AB66BA">
        <w:rPr>
          <w:color w:val="000000" w:themeColor="text1"/>
          <w:sz w:val="16"/>
          <w:szCs w:val="16"/>
        </w:rPr>
        <w:t>себебінен</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мөлшерлеме</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жылдық</w:t>
      </w:r>
      <w:proofErr w:type="spellEnd"/>
      <w:r w:rsidR="009D3E4B" w:rsidRPr="00AB66BA">
        <w:rPr>
          <w:color w:val="000000" w:themeColor="text1"/>
          <w:sz w:val="16"/>
          <w:szCs w:val="16"/>
        </w:rPr>
        <w:t xml:space="preserve"> 28%-</w:t>
      </w:r>
      <w:proofErr w:type="spellStart"/>
      <w:r w:rsidR="009D3E4B" w:rsidRPr="00AB66BA">
        <w:rPr>
          <w:color w:val="000000" w:themeColor="text1"/>
          <w:sz w:val="16"/>
          <w:szCs w:val="16"/>
        </w:rPr>
        <w:t>ға</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дейін</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өсті</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Кесте</w:t>
      </w:r>
      <w:proofErr w:type="spellEnd"/>
      <w:r w:rsidR="009D3E4B" w:rsidRPr="00AB66BA">
        <w:rPr>
          <w:color w:val="000000" w:themeColor="text1"/>
          <w:sz w:val="16"/>
          <w:szCs w:val="16"/>
        </w:rPr>
        <w:t xml:space="preserve"> 2037 </w:t>
      </w:r>
      <w:proofErr w:type="spellStart"/>
      <w:r w:rsidR="009D3E4B" w:rsidRPr="00AB66BA">
        <w:rPr>
          <w:color w:val="000000" w:themeColor="text1"/>
          <w:sz w:val="16"/>
          <w:szCs w:val="16"/>
        </w:rPr>
        <w:t>жылға</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дейін</w:t>
      </w:r>
      <w:proofErr w:type="spellEnd"/>
      <w:r w:rsidR="009D3E4B" w:rsidRPr="00AB66BA">
        <w:rPr>
          <w:color w:val="000000" w:themeColor="text1"/>
          <w:sz w:val="16"/>
          <w:szCs w:val="16"/>
        </w:rPr>
        <w:t xml:space="preserve"> </w:t>
      </w:r>
      <w:proofErr w:type="spellStart"/>
      <w:r w:rsidR="009D3E4B" w:rsidRPr="00AB66BA">
        <w:rPr>
          <w:color w:val="000000" w:themeColor="text1"/>
          <w:sz w:val="16"/>
          <w:szCs w:val="16"/>
        </w:rPr>
        <w:t>есептелген</w:t>
      </w:r>
      <w:proofErr w:type="spellEnd"/>
      <w:r w:rsidR="009D3E4B" w:rsidRPr="00AB66BA">
        <w:rPr>
          <w:color w:val="000000" w:themeColor="text1"/>
          <w:sz w:val="16"/>
          <w:szCs w:val="16"/>
        </w:rPr>
        <w:t>. Толық көлемде өтелді.</w:t>
      </w:r>
      <w:r w:rsidRPr="00AB66BA">
        <w:rPr>
          <w:color w:val="000000" w:themeColor="text1"/>
          <w:sz w:val="16"/>
          <w:szCs w:val="16"/>
          <w:lang w:val="kk-KZ"/>
        </w:rPr>
        <w:t xml:space="preserve"> </w:t>
      </w:r>
    </w:p>
    <w:p w:rsidR="009D3E4B" w:rsidRPr="00AB66BA" w:rsidRDefault="009D3E4B" w:rsidP="009D3E4B">
      <w:pPr>
        <w:pStyle w:val="3"/>
        <w:ind w:firstLine="567"/>
        <w:rPr>
          <w:color w:val="000000" w:themeColor="text1"/>
          <w:sz w:val="16"/>
          <w:szCs w:val="16"/>
          <w:lang w:val="kk-KZ"/>
        </w:rPr>
      </w:pPr>
      <w:r w:rsidRPr="00AB66BA">
        <w:rPr>
          <w:color w:val="000000" w:themeColor="text1"/>
          <w:sz w:val="16"/>
          <w:szCs w:val="16"/>
          <w:lang w:val="kk-KZ"/>
        </w:rPr>
        <w:t>Шикізат және материалдар. Бұл бапқа таблеткаланған ас тұзы, химреагенттер мен химреактивтер жатады. Көлемді есептеу нормативтерге сәйкес жүргізілді. Есепке нормативтік құжаттамалар мен ҚНжЕ тізімі қоса беріледі. Бағалар тиісті сапада және таблеткаланған түрінде жеткізу мүмкіндігі бар жеткізушінің коммерциялық ұсыныстарына негізделген. Бұл ЕҚДБ бағдарламасы бойынша орнатылған жабдықтың техникалық ерекшелігінің қажетті талаптары. Тұз бен химреактивтерге жұмсалған шығындар су сапасына негізделген нормалардың өзгеруіне, туынды материалдар бағасының өсуіне байланысты 47% - ға артып қалыптасты. Тарифте 2020 жылғы факті бойынша бағалар қабылданды. Қолданыстағы бағалар тендерлердің нәтижелері бойынша қосылады.</w:t>
      </w:r>
    </w:p>
    <w:p w:rsidR="000E1A67" w:rsidRPr="00AB66BA" w:rsidRDefault="009D3E4B" w:rsidP="009D3E4B">
      <w:pPr>
        <w:pStyle w:val="3"/>
        <w:ind w:firstLine="567"/>
        <w:rPr>
          <w:color w:val="000000" w:themeColor="text1"/>
          <w:sz w:val="16"/>
          <w:szCs w:val="16"/>
          <w:lang w:val="kk-KZ"/>
        </w:rPr>
      </w:pPr>
      <w:r w:rsidRPr="00AB66BA">
        <w:rPr>
          <w:color w:val="000000" w:themeColor="text1"/>
          <w:sz w:val="16"/>
          <w:szCs w:val="16"/>
          <w:lang w:val="kk-KZ"/>
        </w:rPr>
        <w:t>Электр энергиясы. Жалпы, кәсіпорын бойынша электр энергиясының тарифі электр энергиясын өндірушінің, тасымалдаушылардың және электр энергиясының нарығын теңестіретін және бақылайтын кәсіпорындардың тарифтерінен тұрады.</w:t>
      </w:r>
      <w:r w:rsidR="000E1A67" w:rsidRPr="00AB66BA">
        <w:rPr>
          <w:color w:val="000000" w:themeColor="text1"/>
          <w:sz w:val="16"/>
          <w:szCs w:val="16"/>
          <w:lang w:val="kk-KZ"/>
        </w:rPr>
        <w:t xml:space="preserve"> </w:t>
      </w:r>
    </w:p>
    <w:p w:rsidR="00491384" w:rsidRPr="00AB66BA" w:rsidRDefault="00491384" w:rsidP="00491384">
      <w:pPr>
        <w:pStyle w:val="3"/>
        <w:ind w:firstLine="567"/>
        <w:rPr>
          <w:color w:val="000000" w:themeColor="text1"/>
          <w:sz w:val="16"/>
          <w:szCs w:val="16"/>
          <w:lang w:val="kk-KZ"/>
        </w:rPr>
      </w:pPr>
      <w:r w:rsidRPr="00AB66BA">
        <w:rPr>
          <w:color w:val="000000" w:themeColor="text1"/>
          <w:sz w:val="16"/>
          <w:szCs w:val="16"/>
          <w:lang w:val="kk-KZ"/>
        </w:rPr>
        <w:t>Өтінім берілген күнгі электр энергиясы тарифінің құрылымы келесідей: Бірыңғай сатып алушы, «Кеgок» АҚ транзиті, «МРЭТ» ЖШС, «ЭПК-forfait» ЖШС. Бұдан басқа, біз теңгерімдеу, диспетчерлеу бойынша шығындарды көтереміз және ЕҚО (есеп айырысу - қаржы орталығы) қызметтеріне ақы төлейміз.</w:t>
      </w:r>
    </w:p>
    <w:p w:rsidR="00C475B0" w:rsidRPr="00AB66BA" w:rsidRDefault="00491384" w:rsidP="00491384">
      <w:pPr>
        <w:pStyle w:val="3"/>
        <w:ind w:firstLine="567"/>
        <w:rPr>
          <w:color w:val="000000" w:themeColor="text1"/>
          <w:sz w:val="16"/>
          <w:szCs w:val="16"/>
        </w:rPr>
      </w:pPr>
      <w:r w:rsidRPr="00AB66BA">
        <w:rPr>
          <w:color w:val="000000" w:themeColor="text1"/>
          <w:sz w:val="16"/>
          <w:szCs w:val="16"/>
          <w:lang w:val="kk-KZ"/>
        </w:rPr>
        <w:t>Өндіруші мен тасымалдаушы кәсіпорындардың тарифтерін уәкілетті орган 5 жылға белгіледі. Монополияға қарсы ведомство бұйрықтарының көшірмелері Монополист базасында, жоғарыда аталған кәсіпорындар мен уәкілетті органның сайтында орналастырылған. Электр энергиясы бойынша шығындар толық көлемде игерілді. Сумен жабдықтау бойынша 353 764,63 мың теңге және су бұру бойынша 252 170,69 мың теңге. Ү</w:t>
      </w:r>
      <w:proofErr w:type="spellStart"/>
      <w:r w:rsidRPr="00AB66BA">
        <w:rPr>
          <w:color w:val="000000" w:themeColor="text1"/>
          <w:sz w:val="16"/>
          <w:szCs w:val="16"/>
        </w:rPr>
        <w:t>немдеу</w:t>
      </w:r>
      <w:proofErr w:type="spellEnd"/>
      <w:r w:rsidRPr="00AB66BA">
        <w:rPr>
          <w:color w:val="000000" w:themeColor="text1"/>
          <w:sz w:val="16"/>
          <w:szCs w:val="16"/>
        </w:rPr>
        <w:t xml:space="preserve"> </w:t>
      </w:r>
      <w:r w:rsidRPr="00AB66BA">
        <w:rPr>
          <w:color w:val="000000" w:themeColor="text1"/>
          <w:sz w:val="16"/>
          <w:szCs w:val="16"/>
          <w:lang w:val="kk-KZ"/>
        </w:rPr>
        <w:t>т</w:t>
      </w:r>
      <w:proofErr w:type="spellStart"/>
      <w:r w:rsidRPr="00AB66BA">
        <w:rPr>
          <w:color w:val="000000" w:themeColor="text1"/>
          <w:sz w:val="16"/>
          <w:szCs w:val="16"/>
        </w:rPr>
        <w:t>иімді</w:t>
      </w:r>
      <w:proofErr w:type="spellEnd"/>
      <w:r w:rsidRPr="00AB66BA">
        <w:rPr>
          <w:color w:val="000000" w:themeColor="text1"/>
          <w:sz w:val="16"/>
          <w:szCs w:val="16"/>
        </w:rPr>
        <w:t xml:space="preserve"> </w:t>
      </w:r>
      <w:proofErr w:type="spellStart"/>
      <w:r w:rsidRPr="00AB66BA">
        <w:rPr>
          <w:color w:val="000000" w:themeColor="text1"/>
          <w:sz w:val="16"/>
          <w:szCs w:val="16"/>
        </w:rPr>
        <w:t>технологияларды</w:t>
      </w:r>
      <w:proofErr w:type="spellEnd"/>
      <w:r w:rsidRPr="00AB66BA">
        <w:rPr>
          <w:color w:val="000000" w:themeColor="text1"/>
          <w:sz w:val="16"/>
          <w:szCs w:val="16"/>
        </w:rPr>
        <w:t xml:space="preserve"> </w:t>
      </w:r>
      <w:proofErr w:type="spellStart"/>
      <w:r w:rsidRPr="00AB66BA">
        <w:rPr>
          <w:color w:val="000000" w:themeColor="text1"/>
          <w:sz w:val="16"/>
          <w:szCs w:val="16"/>
        </w:rPr>
        <w:t>енгізу</w:t>
      </w:r>
      <w:proofErr w:type="spellEnd"/>
      <w:r w:rsidRPr="00AB66BA">
        <w:rPr>
          <w:color w:val="000000" w:themeColor="text1"/>
          <w:sz w:val="16"/>
          <w:szCs w:val="16"/>
        </w:rPr>
        <w:t xml:space="preserve"> </w:t>
      </w:r>
      <w:proofErr w:type="spellStart"/>
      <w:r w:rsidRPr="00AB66BA">
        <w:rPr>
          <w:color w:val="000000" w:themeColor="text1"/>
          <w:sz w:val="16"/>
          <w:szCs w:val="16"/>
        </w:rPr>
        <w:t>есебінен</w:t>
      </w:r>
      <w:proofErr w:type="spellEnd"/>
      <w:r w:rsidRPr="00AB66BA">
        <w:rPr>
          <w:color w:val="000000" w:themeColor="text1"/>
          <w:sz w:val="16"/>
          <w:szCs w:val="16"/>
        </w:rPr>
        <w:t xml:space="preserve"> 4,5% </w:t>
      </w:r>
      <w:proofErr w:type="spellStart"/>
      <w:r w:rsidRPr="00AB66BA">
        <w:rPr>
          <w:color w:val="000000" w:themeColor="text1"/>
          <w:sz w:val="16"/>
          <w:szCs w:val="16"/>
        </w:rPr>
        <w:t>шегінде</w:t>
      </w:r>
      <w:proofErr w:type="spellEnd"/>
      <w:r w:rsidRPr="00AB66BA">
        <w:rPr>
          <w:color w:val="000000" w:themeColor="text1"/>
          <w:sz w:val="16"/>
          <w:szCs w:val="16"/>
        </w:rPr>
        <w:t>.</w:t>
      </w:r>
    </w:p>
    <w:p w:rsidR="008A59D3" w:rsidRPr="00AB66BA" w:rsidRDefault="00B21A84" w:rsidP="001F4322">
      <w:pPr>
        <w:pStyle w:val="3"/>
        <w:ind w:firstLine="567"/>
        <w:rPr>
          <w:color w:val="000000" w:themeColor="text1"/>
          <w:sz w:val="16"/>
          <w:szCs w:val="16"/>
          <w:lang w:val="kk-KZ"/>
        </w:rPr>
      </w:pPr>
      <w:r w:rsidRPr="00AB66BA">
        <w:rPr>
          <w:color w:val="000000" w:themeColor="text1"/>
          <w:sz w:val="16"/>
          <w:szCs w:val="16"/>
          <w:lang w:val="kk-KZ"/>
        </w:rPr>
        <w:t xml:space="preserve">  Реттеліп көрсетілетін қызметтер бойынша көлік түрлері бойынша жанар-жағармай тауарларына арналған нормалар Қазақстан Республикасы Үкіметінің 2009 жылғы 11 тамыздағы № 1210 қаулысына сәйкес айқындалады. ЖЖМ түрлері: дизель отыны, бензин, трансмиссиялық және арнайы майлар. Артық шығындар қыс айларында желілік апаттардың көбеюіне және бағаның өсуіне байланысты.</w:t>
      </w:r>
      <w:r w:rsidR="008A59D3" w:rsidRPr="00AB66BA">
        <w:rPr>
          <w:color w:val="000000" w:themeColor="text1"/>
          <w:sz w:val="16"/>
          <w:szCs w:val="16"/>
          <w:lang w:val="kk-KZ"/>
        </w:rPr>
        <w:t xml:space="preserve"> </w:t>
      </w:r>
    </w:p>
    <w:p w:rsidR="00DD0987" w:rsidRPr="00AB66BA" w:rsidRDefault="00B21A84" w:rsidP="00DD0987">
      <w:pPr>
        <w:pStyle w:val="3"/>
        <w:ind w:firstLine="567"/>
        <w:rPr>
          <w:color w:val="000000" w:themeColor="text1"/>
          <w:sz w:val="16"/>
          <w:szCs w:val="16"/>
          <w:lang w:val="kk-KZ"/>
        </w:rPr>
      </w:pPr>
      <w:r w:rsidRPr="00AB66BA">
        <w:rPr>
          <w:color w:val="000000" w:themeColor="text1"/>
          <w:sz w:val="16"/>
          <w:szCs w:val="16"/>
          <w:lang w:val="kk-KZ"/>
        </w:rPr>
        <w:t>Ағымдағы жөндеу шығындары. Жөндеу бабы құбырлардың, ұңғымалардың, құдықтардың, өрт гидранттарының, ысырмалардың, сорғылардың және басқа жабдықтардың жай-күйін талдауға сәйкес өндірістік учаскелердің өтінімдері мен актілері негізінде қалыптастырылады. Негізгі өндірістік қуаттардың тозуы кемінде 79%  құрайды. Қайта құру және жаңғырту жыл сайын жоғары өзіндік құнына байланысты желілер мен кәріз қуаттарының 0,5%-дан аспайтын бөлігін қамтиды. Жөндеу жұмыстарының және ақаулы сметалардың, учаскелер, тетіктер және қызмет түрлері бөлінісінде есептен шығару актілерінің тізбесі есепке қоса беріледі. Ағымдағы жөндеу апаттылықтың алдын алу және азайту мақсатында немесе негізгі құралдардың жай-күйін ескере отырып, апаттарды жою кезінде жүргізіледі. Шығындар бағаның өсуі мен апаттылықтың артуымен жүзеге асырылады. «Бітелулер» көлемі айтарлықтай өсті. 2018 жылдан бері өсім 21% құрады. Сонымен қатар, бітелулердің сипаты күрделіленді, бітелулердің ұзындығы 1 км немесе одан да артады, тазарту көптеген арнайы механизмдерді, техниканы және қызметкерлерді қолдануды талап етеді. Бітелулердің өсу себебі тұтастай алғанда тұтынушылық мәдениеттің және көрсетілетін қызметті беруші ретінде біздің мүдделерімізді қорғайтын заңнамалық нормалардың болмауы. Қолданыстағы заңнамаға сәйкес, кәсіпорын желілер мен ұңғымаларды дұрыс пайдаланбағаны үшін айыппұл немесе басқа әкімшілік жаза бере алмайды.</w:t>
      </w:r>
    </w:p>
    <w:p w:rsidR="00B21A84" w:rsidRPr="00AB66BA" w:rsidRDefault="00B21A84" w:rsidP="00B21A84">
      <w:pPr>
        <w:ind w:firstLine="567"/>
        <w:jc w:val="both"/>
        <w:rPr>
          <w:color w:val="000000" w:themeColor="text1"/>
          <w:sz w:val="16"/>
          <w:szCs w:val="16"/>
          <w:lang w:val="kk-KZ"/>
        </w:rPr>
      </w:pPr>
      <w:r w:rsidRPr="00AB66BA">
        <w:rPr>
          <w:color w:val="000000" w:themeColor="text1"/>
          <w:sz w:val="16"/>
          <w:szCs w:val="16"/>
          <w:lang w:val="kk-KZ"/>
        </w:rPr>
        <w:t>Салықтар, сақтандыру, қоршаған ортаға эмиссия. Сақтандыру, салық салу ставкалары заңмен белгіленген және барлық жұмыс берушілер үшін міндетті. Медициналық сақтандыру ставкасы (ММС)</w:t>
      </w:r>
      <w:r w:rsidR="00E83EFB" w:rsidRPr="00AB66BA">
        <w:rPr>
          <w:color w:val="000000" w:themeColor="text1"/>
          <w:sz w:val="16"/>
          <w:szCs w:val="16"/>
          <w:lang w:val="kk-KZ"/>
        </w:rPr>
        <w:t xml:space="preserve"> </w:t>
      </w:r>
      <w:r w:rsidRPr="00AB66BA">
        <w:rPr>
          <w:color w:val="000000" w:themeColor="text1"/>
          <w:sz w:val="16"/>
          <w:szCs w:val="16"/>
          <w:lang w:val="kk-KZ"/>
        </w:rPr>
        <w:t>- 3% және қызметкерлерді жазатайым оқиғалардан сақтандыру еңбекақы төлеу қорынан 1,55%.</w:t>
      </w:r>
    </w:p>
    <w:p w:rsidR="00C36BC4" w:rsidRPr="00AB66BA" w:rsidRDefault="00B21A84" w:rsidP="00B21A84">
      <w:pPr>
        <w:jc w:val="both"/>
        <w:rPr>
          <w:color w:val="000000" w:themeColor="text1"/>
          <w:sz w:val="16"/>
          <w:szCs w:val="16"/>
          <w:lang w:val="kk-KZ"/>
        </w:rPr>
      </w:pPr>
      <w:r w:rsidRPr="00AB66BA">
        <w:rPr>
          <w:color w:val="000000" w:themeColor="text1"/>
          <w:sz w:val="16"/>
          <w:szCs w:val="16"/>
          <w:lang w:val="kk-KZ"/>
        </w:rPr>
        <w:t xml:space="preserve">Сумен жабдықтау бойынша мүлік салығының ставкасы әлеуметтік объект ретінде </w:t>
      </w:r>
      <w:r w:rsidR="00E83EFB" w:rsidRPr="00AB66BA">
        <w:rPr>
          <w:color w:val="000000" w:themeColor="text1"/>
          <w:sz w:val="16"/>
          <w:szCs w:val="16"/>
          <w:lang w:val="kk-KZ"/>
        </w:rPr>
        <w:t xml:space="preserve">негізгі құралдар құнының 0,1% </w:t>
      </w:r>
      <w:r w:rsidRPr="00AB66BA">
        <w:rPr>
          <w:color w:val="000000" w:themeColor="text1"/>
          <w:sz w:val="16"/>
          <w:szCs w:val="16"/>
          <w:lang w:val="kk-KZ"/>
        </w:rPr>
        <w:t>қабылданды. Су бұру бойынша жалпы негіздердегі негізгі құралдар құнының 1,5%. Соны</w:t>
      </w:r>
      <w:r w:rsidR="00E83EFB" w:rsidRPr="00AB66BA">
        <w:rPr>
          <w:color w:val="000000" w:themeColor="text1"/>
          <w:sz w:val="16"/>
          <w:szCs w:val="16"/>
          <w:lang w:val="kk-KZ"/>
        </w:rPr>
        <w:t>мен қатар, тарифке жер, көлік, ә</w:t>
      </w:r>
      <w:r w:rsidRPr="00AB66BA">
        <w:rPr>
          <w:color w:val="000000" w:themeColor="text1"/>
          <w:sz w:val="16"/>
          <w:szCs w:val="16"/>
          <w:lang w:val="kk-KZ"/>
        </w:rPr>
        <w:t xml:space="preserve">леуметтік және </w:t>
      </w:r>
      <w:r w:rsidR="00E83EFB" w:rsidRPr="00AB66BA">
        <w:rPr>
          <w:color w:val="000000" w:themeColor="text1"/>
          <w:sz w:val="16"/>
          <w:szCs w:val="16"/>
          <w:lang w:val="kk-KZ"/>
        </w:rPr>
        <w:t xml:space="preserve"> </w:t>
      </w:r>
      <w:r w:rsidRPr="00AB66BA">
        <w:rPr>
          <w:color w:val="000000" w:themeColor="text1"/>
          <w:sz w:val="16"/>
          <w:szCs w:val="16"/>
          <w:lang w:val="kk-KZ"/>
        </w:rPr>
        <w:t>т. б. кіреді.</w:t>
      </w:r>
    </w:p>
    <w:p w:rsidR="0033193A" w:rsidRPr="00AB66BA" w:rsidRDefault="00E83EFB" w:rsidP="001F4322">
      <w:pPr>
        <w:ind w:firstLine="576"/>
        <w:jc w:val="both"/>
        <w:rPr>
          <w:color w:val="000000" w:themeColor="text1"/>
          <w:sz w:val="16"/>
          <w:szCs w:val="16"/>
        </w:rPr>
      </w:pPr>
      <w:r w:rsidRPr="00AB66BA">
        <w:rPr>
          <w:color w:val="000000" w:themeColor="text1"/>
          <w:sz w:val="16"/>
          <w:szCs w:val="16"/>
          <w:lang w:val="kk-KZ"/>
        </w:rPr>
        <w:t xml:space="preserve">Қоршаған ортаға эмиссияға есеп жүргізу ластаушы заттардың шығарындылары мен шығарындыларының нормативтік көлемі бойынша (25.10.2019 ж. №KZ31VCZ00487258, 12.08.2019 ж. №KZ88VCZ00429293 рұқсаттары негізінде) және ҚР Салық кодексінің 576 және 577-баптары бойынша жүргізілді. Бұл бапқа атмосфераға шығарындылар, жинақтағышқа шығарындылар, Тобылға төгінділер, бензин мен дизель отыны бойынша есептеулер кіреді. </w:t>
      </w:r>
      <w:proofErr w:type="spellStart"/>
      <w:r w:rsidRPr="00AB66BA">
        <w:rPr>
          <w:color w:val="000000" w:themeColor="text1"/>
          <w:sz w:val="16"/>
          <w:szCs w:val="16"/>
        </w:rPr>
        <w:t>Бекітілген</w:t>
      </w:r>
      <w:proofErr w:type="spellEnd"/>
      <w:r w:rsidRPr="00AB66BA">
        <w:rPr>
          <w:color w:val="000000" w:themeColor="text1"/>
          <w:sz w:val="16"/>
          <w:szCs w:val="16"/>
        </w:rPr>
        <w:t xml:space="preserve"> смета </w:t>
      </w:r>
      <w:proofErr w:type="spellStart"/>
      <w:r w:rsidRPr="00AB66BA">
        <w:rPr>
          <w:color w:val="000000" w:themeColor="text1"/>
          <w:sz w:val="16"/>
          <w:szCs w:val="16"/>
        </w:rPr>
        <w:t>шегінде</w:t>
      </w:r>
      <w:proofErr w:type="spellEnd"/>
      <w:r w:rsidRPr="00AB66BA">
        <w:rPr>
          <w:color w:val="000000" w:themeColor="text1"/>
          <w:sz w:val="16"/>
          <w:szCs w:val="16"/>
        </w:rPr>
        <w:t xml:space="preserve"> </w:t>
      </w:r>
      <w:proofErr w:type="spellStart"/>
      <w:r w:rsidRPr="00AB66BA">
        <w:rPr>
          <w:color w:val="000000" w:themeColor="text1"/>
          <w:sz w:val="16"/>
          <w:szCs w:val="16"/>
        </w:rPr>
        <w:t>орындалды</w:t>
      </w:r>
      <w:proofErr w:type="spellEnd"/>
      <w:r w:rsidRPr="00AB66BA">
        <w:rPr>
          <w:color w:val="000000" w:themeColor="text1"/>
          <w:sz w:val="16"/>
          <w:szCs w:val="16"/>
        </w:rPr>
        <w:t>.</w:t>
      </w:r>
    </w:p>
    <w:p w:rsidR="00084B4D" w:rsidRPr="00AB66BA" w:rsidRDefault="00E83EFB" w:rsidP="00084B4D">
      <w:pPr>
        <w:pStyle w:val="3"/>
        <w:ind w:firstLine="567"/>
        <w:rPr>
          <w:color w:val="000000" w:themeColor="text1"/>
          <w:sz w:val="16"/>
          <w:szCs w:val="16"/>
        </w:rPr>
      </w:pPr>
      <w:r w:rsidRPr="00AB66BA">
        <w:rPr>
          <w:color w:val="000000" w:themeColor="text1"/>
          <w:sz w:val="16"/>
          <w:szCs w:val="16"/>
          <w:lang w:val="kk-KZ"/>
        </w:rPr>
        <w:lastRenderedPageBreak/>
        <w:t>Еңбекақы және қызметкерлер саны</w:t>
      </w:r>
      <w:r w:rsidRPr="00AB66BA">
        <w:rPr>
          <w:color w:val="000000" w:themeColor="text1"/>
          <w:sz w:val="16"/>
          <w:szCs w:val="16"/>
        </w:rPr>
        <w:t xml:space="preserve">. Сан </w:t>
      </w:r>
      <w:proofErr w:type="spellStart"/>
      <w:r w:rsidRPr="00AB66BA">
        <w:rPr>
          <w:color w:val="000000" w:themeColor="text1"/>
          <w:sz w:val="16"/>
          <w:szCs w:val="16"/>
        </w:rPr>
        <w:t>есебі</w:t>
      </w:r>
      <w:proofErr w:type="spellEnd"/>
      <w:r w:rsidRPr="00AB66BA">
        <w:rPr>
          <w:color w:val="000000" w:themeColor="text1"/>
          <w:sz w:val="16"/>
          <w:szCs w:val="16"/>
        </w:rPr>
        <w:t xml:space="preserve"> </w:t>
      </w:r>
      <w:r w:rsidRPr="00AB66BA">
        <w:rPr>
          <w:color w:val="000000" w:themeColor="text1"/>
          <w:sz w:val="16"/>
          <w:szCs w:val="16"/>
          <w:lang w:val="kk-KZ"/>
        </w:rPr>
        <w:t>«</w:t>
      </w:r>
      <w:proofErr w:type="spellStart"/>
      <w:r w:rsidRPr="00AB66BA">
        <w:rPr>
          <w:color w:val="000000" w:themeColor="text1"/>
          <w:sz w:val="16"/>
          <w:szCs w:val="16"/>
        </w:rPr>
        <w:t>Қазақстан</w:t>
      </w:r>
      <w:proofErr w:type="spellEnd"/>
      <w:r w:rsidRPr="00AB66BA">
        <w:rPr>
          <w:color w:val="000000" w:themeColor="text1"/>
          <w:sz w:val="16"/>
          <w:szCs w:val="16"/>
        </w:rPr>
        <w:t xml:space="preserve"> Су </w:t>
      </w:r>
      <w:proofErr w:type="spellStart"/>
      <w:r w:rsidRPr="00AB66BA">
        <w:rPr>
          <w:color w:val="000000" w:themeColor="text1"/>
          <w:sz w:val="16"/>
          <w:szCs w:val="16"/>
        </w:rPr>
        <w:t>Арнасы</w:t>
      </w:r>
      <w:proofErr w:type="spellEnd"/>
      <w:r w:rsidRPr="00AB66BA">
        <w:rPr>
          <w:color w:val="000000" w:themeColor="text1"/>
          <w:sz w:val="16"/>
          <w:szCs w:val="16"/>
          <w:lang w:val="kk-KZ"/>
        </w:rPr>
        <w:t>»</w:t>
      </w:r>
      <w:r w:rsidRPr="00AB66BA">
        <w:rPr>
          <w:color w:val="000000" w:themeColor="text1"/>
          <w:sz w:val="16"/>
          <w:szCs w:val="16"/>
        </w:rPr>
        <w:t xml:space="preserve"> ҚР </w:t>
      </w:r>
      <w:proofErr w:type="spellStart"/>
      <w:r w:rsidRPr="00AB66BA">
        <w:rPr>
          <w:color w:val="000000" w:themeColor="text1"/>
          <w:sz w:val="16"/>
          <w:szCs w:val="16"/>
        </w:rPr>
        <w:t>сумен</w:t>
      </w:r>
      <w:proofErr w:type="spellEnd"/>
      <w:r w:rsidRPr="00AB66BA">
        <w:rPr>
          <w:color w:val="000000" w:themeColor="text1"/>
          <w:sz w:val="16"/>
          <w:szCs w:val="16"/>
        </w:rPr>
        <w:t xml:space="preserve"> </w:t>
      </w:r>
      <w:proofErr w:type="spellStart"/>
      <w:r w:rsidRPr="00AB66BA">
        <w:rPr>
          <w:color w:val="000000" w:themeColor="text1"/>
          <w:sz w:val="16"/>
          <w:szCs w:val="16"/>
        </w:rPr>
        <w:t>жабдықтау</w:t>
      </w:r>
      <w:proofErr w:type="spellEnd"/>
      <w:r w:rsidRPr="00AB66BA">
        <w:rPr>
          <w:color w:val="000000" w:themeColor="text1"/>
          <w:sz w:val="16"/>
          <w:szCs w:val="16"/>
        </w:rPr>
        <w:t xml:space="preserve"> </w:t>
      </w:r>
      <w:proofErr w:type="spellStart"/>
      <w:r w:rsidRPr="00AB66BA">
        <w:rPr>
          <w:color w:val="000000" w:themeColor="text1"/>
          <w:sz w:val="16"/>
          <w:szCs w:val="16"/>
        </w:rPr>
        <w:t>және</w:t>
      </w:r>
      <w:proofErr w:type="spellEnd"/>
      <w:r w:rsidRPr="00AB66BA">
        <w:rPr>
          <w:color w:val="000000" w:themeColor="text1"/>
          <w:sz w:val="16"/>
          <w:szCs w:val="16"/>
        </w:rPr>
        <w:t xml:space="preserve"> су </w:t>
      </w:r>
      <w:proofErr w:type="spellStart"/>
      <w:r w:rsidRPr="00AB66BA">
        <w:rPr>
          <w:color w:val="000000" w:themeColor="text1"/>
          <w:sz w:val="16"/>
          <w:szCs w:val="16"/>
        </w:rPr>
        <w:t>бұру</w:t>
      </w:r>
      <w:proofErr w:type="spellEnd"/>
      <w:r w:rsidRPr="00AB66BA">
        <w:rPr>
          <w:color w:val="000000" w:themeColor="text1"/>
          <w:sz w:val="16"/>
          <w:szCs w:val="16"/>
        </w:rPr>
        <w:t xml:space="preserve"> </w:t>
      </w:r>
      <w:proofErr w:type="spellStart"/>
      <w:r w:rsidRPr="00AB66BA">
        <w:rPr>
          <w:color w:val="000000" w:themeColor="text1"/>
          <w:sz w:val="16"/>
          <w:szCs w:val="16"/>
        </w:rPr>
        <w:t>кәсіпорындары</w:t>
      </w:r>
      <w:proofErr w:type="spellEnd"/>
      <w:r w:rsidRPr="00AB66BA">
        <w:rPr>
          <w:color w:val="000000" w:themeColor="text1"/>
          <w:sz w:val="16"/>
          <w:szCs w:val="16"/>
        </w:rPr>
        <w:t xml:space="preserve"> </w:t>
      </w:r>
      <w:proofErr w:type="spellStart"/>
      <w:r w:rsidRPr="00AB66BA">
        <w:rPr>
          <w:color w:val="000000" w:themeColor="text1"/>
          <w:sz w:val="16"/>
          <w:szCs w:val="16"/>
        </w:rPr>
        <w:t>қауымдастығының</w:t>
      </w:r>
      <w:proofErr w:type="spellEnd"/>
      <w:r w:rsidRPr="00AB66BA">
        <w:rPr>
          <w:color w:val="000000" w:themeColor="text1"/>
          <w:sz w:val="16"/>
          <w:szCs w:val="16"/>
        </w:rPr>
        <w:t xml:space="preserve"> 2020 </w:t>
      </w:r>
      <w:proofErr w:type="spellStart"/>
      <w:r w:rsidRPr="00AB66BA">
        <w:rPr>
          <w:color w:val="000000" w:themeColor="text1"/>
          <w:sz w:val="16"/>
          <w:szCs w:val="16"/>
        </w:rPr>
        <w:t>жылғы</w:t>
      </w:r>
      <w:proofErr w:type="spellEnd"/>
      <w:r w:rsidRPr="00AB66BA">
        <w:rPr>
          <w:color w:val="000000" w:themeColor="text1"/>
          <w:sz w:val="16"/>
          <w:szCs w:val="16"/>
        </w:rPr>
        <w:t xml:space="preserve"> 31 </w:t>
      </w:r>
      <w:proofErr w:type="spellStart"/>
      <w:r w:rsidRPr="00AB66BA">
        <w:rPr>
          <w:color w:val="000000" w:themeColor="text1"/>
          <w:sz w:val="16"/>
          <w:szCs w:val="16"/>
        </w:rPr>
        <w:t>желтоқсандағы</w:t>
      </w:r>
      <w:proofErr w:type="spellEnd"/>
      <w:r w:rsidRPr="00AB66BA">
        <w:rPr>
          <w:color w:val="000000" w:themeColor="text1"/>
          <w:sz w:val="16"/>
          <w:szCs w:val="16"/>
        </w:rPr>
        <w:t xml:space="preserve"> №15 </w:t>
      </w:r>
      <w:proofErr w:type="spellStart"/>
      <w:r w:rsidRPr="00AB66BA">
        <w:rPr>
          <w:color w:val="000000" w:themeColor="text1"/>
          <w:sz w:val="16"/>
          <w:szCs w:val="16"/>
        </w:rPr>
        <w:t>бұйрығымен</w:t>
      </w:r>
      <w:proofErr w:type="spellEnd"/>
      <w:r w:rsidRPr="00AB66BA">
        <w:rPr>
          <w:color w:val="000000" w:themeColor="text1"/>
          <w:sz w:val="16"/>
          <w:szCs w:val="16"/>
        </w:rPr>
        <w:t xml:space="preserve"> </w:t>
      </w:r>
      <w:proofErr w:type="spellStart"/>
      <w:r w:rsidRPr="00AB66BA">
        <w:rPr>
          <w:color w:val="000000" w:themeColor="text1"/>
          <w:sz w:val="16"/>
          <w:szCs w:val="16"/>
        </w:rPr>
        <w:t>бекітілген</w:t>
      </w:r>
      <w:proofErr w:type="spellEnd"/>
      <w:r w:rsidRPr="00AB66BA">
        <w:rPr>
          <w:color w:val="000000" w:themeColor="text1"/>
          <w:sz w:val="16"/>
          <w:szCs w:val="16"/>
        </w:rPr>
        <w:t xml:space="preserve"> </w:t>
      </w:r>
      <w:proofErr w:type="spellStart"/>
      <w:r w:rsidRPr="00AB66BA">
        <w:rPr>
          <w:color w:val="000000" w:themeColor="text1"/>
          <w:sz w:val="16"/>
          <w:szCs w:val="16"/>
        </w:rPr>
        <w:t>нормативтерге</w:t>
      </w:r>
      <w:proofErr w:type="spellEnd"/>
      <w:r w:rsidRPr="00AB66BA">
        <w:rPr>
          <w:color w:val="000000" w:themeColor="text1"/>
          <w:sz w:val="16"/>
          <w:szCs w:val="16"/>
        </w:rPr>
        <w:t xml:space="preserve"> </w:t>
      </w:r>
      <w:proofErr w:type="spellStart"/>
      <w:r w:rsidRPr="00AB66BA">
        <w:rPr>
          <w:color w:val="000000" w:themeColor="text1"/>
          <w:sz w:val="16"/>
          <w:szCs w:val="16"/>
        </w:rPr>
        <w:t>сәйкес</w:t>
      </w:r>
      <w:proofErr w:type="spellEnd"/>
      <w:r w:rsidRPr="00AB66BA">
        <w:rPr>
          <w:color w:val="000000" w:themeColor="text1"/>
          <w:sz w:val="16"/>
          <w:szCs w:val="16"/>
        </w:rPr>
        <w:t xml:space="preserve"> </w:t>
      </w:r>
      <w:proofErr w:type="spellStart"/>
      <w:r w:rsidRPr="00AB66BA">
        <w:rPr>
          <w:color w:val="000000" w:themeColor="text1"/>
          <w:sz w:val="16"/>
          <w:szCs w:val="16"/>
        </w:rPr>
        <w:t>жүргізіледі</w:t>
      </w:r>
      <w:proofErr w:type="spellEnd"/>
      <w:r w:rsidRPr="00AB66BA">
        <w:rPr>
          <w:color w:val="000000" w:themeColor="text1"/>
          <w:sz w:val="16"/>
          <w:szCs w:val="16"/>
        </w:rPr>
        <w:t xml:space="preserve">. Қауымдастыққа осы құқықты инфрақұрылымдық даму министрлігінің Құрылыс және </w:t>
      </w:r>
      <w:proofErr w:type="spellStart"/>
      <w:r w:rsidRPr="00AB66BA">
        <w:rPr>
          <w:color w:val="000000" w:themeColor="text1"/>
          <w:sz w:val="16"/>
          <w:szCs w:val="16"/>
        </w:rPr>
        <w:t>тұрғын</w:t>
      </w:r>
      <w:proofErr w:type="spellEnd"/>
      <w:r w:rsidRPr="00AB66BA">
        <w:rPr>
          <w:color w:val="000000" w:themeColor="text1"/>
          <w:sz w:val="16"/>
          <w:szCs w:val="16"/>
        </w:rPr>
        <w:t xml:space="preserve"> </w:t>
      </w:r>
      <w:proofErr w:type="spellStart"/>
      <w:r w:rsidRPr="00AB66BA">
        <w:rPr>
          <w:color w:val="000000" w:themeColor="text1"/>
          <w:sz w:val="16"/>
          <w:szCs w:val="16"/>
        </w:rPr>
        <w:t>үй-коммуналдық</w:t>
      </w:r>
      <w:proofErr w:type="spellEnd"/>
      <w:r w:rsidRPr="00AB66BA">
        <w:rPr>
          <w:color w:val="000000" w:themeColor="text1"/>
          <w:sz w:val="16"/>
          <w:szCs w:val="16"/>
        </w:rPr>
        <w:t xml:space="preserve"> </w:t>
      </w:r>
      <w:proofErr w:type="spellStart"/>
      <w:r w:rsidRPr="00AB66BA">
        <w:rPr>
          <w:color w:val="000000" w:themeColor="text1"/>
          <w:sz w:val="16"/>
          <w:szCs w:val="16"/>
        </w:rPr>
        <w:t>шаруашылық</w:t>
      </w:r>
      <w:proofErr w:type="spellEnd"/>
      <w:r w:rsidRPr="00AB66BA">
        <w:rPr>
          <w:color w:val="000000" w:themeColor="text1"/>
          <w:sz w:val="16"/>
          <w:szCs w:val="16"/>
        </w:rPr>
        <w:t xml:space="preserve"> </w:t>
      </w:r>
      <w:proofErr w:type="spellStart"/>
      <w:r w:rsidRPr="00AB66BA">
        <w:rPr>
          <w:color w:val="000000" w:themeColor="text1"/>
          <w:sz w:val="16"/>
          <w:szCs w:val="16"/>
        </w:rPr>
        <w:t>істері</w:t>
      </w:r>
      <w:proofErr w:type="spellEnd"/>
      <w:r w:rsidRPr="00AB66BA">
        <w:rPr>
          <w:color w:val="000000" w:themeColor="text1"/>
          <w:sz w:val="16"/>
          <w:szCs w:val="16"/>
        </w:rPr>
        <w:t xml:space="preserve"> </w:t>
      </w:r>
      <w:proofErr w:type="spellStart"/>
      <w:r w:rsidRPr="00AB66BA">
        <w:rPr>
          <w:color w:val="000000" w:themeColor="text1"/>
          <w:sz w:val="16"/>
          <w:szCs w:val="16"/>
        </w:rPr>
        <w:t>комитеті</w:t>
      </w:r>
      <w:proofErr w:type="spellEnd"/>
      <w:r w:rsidRPr="00AB66BA">
        <w:rPr>
          <w:color w:val="000000" w:themeColor="text1"/>
          <w:sz w:val="16"/>
          <w:szCs w:val="16"/>
        </w:rPr>
        <w:t xml:space="preserve"> </w:t>
      </w:r>
      <w:proofErr w:type="spellStart"/>
      <w:r w:rsidRPr="00AB66BA">
        <w:rPr>
          <w:color w:val="000000" w:themeColor="text1"/>
          <w:sz w:val="16"/>
          <w:szCs w:val="16"/>
        </w:rPr>
        <w:t>бекітеді</w:t>
      </w:r>
      <w:proofErr w:type="spellEnd"/>
      <w:r w:rsidRPr="00AB66BA">
        <w:rPr>
          <w:color w:val="000000" w:themeColor="text1"/>
          <w:sz w:val="16"/>
          <w:szCs w:val="16"/>
        </w:rPr>
        <w:t xml:space="preserve">. </w:t>
      </w:r>
      <w:proofErr w:type="spellStart"/>
      <w:r w:rsidRPr="00AB66BA">
        <w:rPr>
          <w:color w:val="000000" w:themeColor="text1"/>
          <w:sz w:val="16"/>
          <w:szCs w:val="16"/>
        </w:rPr>
        <w:t>Нақты</w:t>
      </w:r>
      <w:proofErr w:type="spellEnd"/>
      <w:r w:rsidRPr="00AB66BA">
        <w:rPr>
          <w:color w:val="000000" w:themeColor="text1"/>
          <w:sz w:val="16"/>
          <w:szCs w:val="16"/>
        </w:rPr>
        <w:t xml:space="preserve"> саны </w:t>
      </w:r>
      <w:proofErr w:type="spellStart"/>
      <w:r w:rsidRPr="00AB66BA">
        <w:rPr>
          <w:color w:val="000000" w:themeColor="text1"/>
          <w:sz w:val="16"/>
          <w:szCs w:val="16"/>
        </w:rPr>
        <w:t>нормативтен</w:t>
      </w:r>
      <w:proofErr w:type="spellEnd"/>
      <w:r w:rsidRPr="00AB66BA">
        <w:rPr>
          <w:color w:val="000000" w:themeColor="text1"/>
          <w:sz w:val="16"/>
          <w:szCs w:val="16"/>
        </w:rPr>
        <w:t xml:space="preserve"> </w:t>
      </w:r>
      <w:proofErr w:type="spellStart"/>
      <w:r w:rsidRPr="00AB66BA">
        <w:rPr>
          <w:color w:val="000000" w:themeColor="text1"/>
          <w:sz w:val="16"/>
          <w:szCs w:val="16"/>
        </w:rPr>
        <w:t>әлдеқайда</w:t>
      </w:r>
      <w:proofErr w:type="spellEnd"/>
      <w:r w:rsidRPr="00AB66BA">
        <w:rPr>
          <w:color w:val="000000" w:themeColor="text1"/>
          <w:sz w:val="16"/>
          <w:szCs w:val="16"/>
        </w:rPr>
        <w:t xml:space="preserve"> </w:t>
      </w:r>
      <w:proofErr w:type="spellStart"/>
      <w:r w:rsidRPr="00AB66BA">
        <w:rPr>
          <w:color w:val="000000" w:themeColor="text1"/>
          <w:sz w:val="16"/>
          <w:szCs w:val="16"/>
        </w:rPr>
        <w:t>төмен</w:t>
      </w:r>
      <w:proofErr w:type="spellEnd"/>
      <w:r w:rsidRPr="00AB66BA">
        <w:rPr>
          <w:color w:val="000000" w:themeColor="text1"/>
          <w:sz w:val="16"/>
          <w:szCs w:val="16"/>
        </w:rPr>
        <w:t xml:space="preserve">. </w:t>
      </w:r>
      <w:proofErr w:type="spellStart"/>
      <w:r w:rsidRPr="00AB66BA">
        <w:rPr>
          <w:color w:val="000000" w:themeColor="text1"/>
          <w:sz w:val="16"/>
          <w:szCs w:val="16"/>
        </w:rPr>
        <w:t>Бекітілген</w:t>
      </w:r>
      <w:proofErr w:type="spellEnd"/>
      <w:r w:rsidRPr="00AB66BA">
        <w:rPr>
          <w:color w:val="000000" w:themeColor="text1"/>
          <w:sz w:val="16"/>
          <w:szCs w:val="16"/>
        </w:rPr>
        <w:t xml:space="preserve"> </w:t>
      </w:r>
      <w:proofErr w:type="spellStart"/>
      <w:r w:rsidRPr="00AB66BA">
        <w:rPr>
          <w:color w:val="000000" w:themeColor="text1"/>
          <w:sz w:val="16"/>
          <w:szCs w:val="16"/>
        </w:rPr>
        <w:t>сметалар</w:t>
      </w:r>
      <w:proofErr w:type="spellEnd"/>
      <w:r w:rsidRPr="00AB66BA">
        <w:rPr>
          <w:color w:val="000000" w:themeColor="text1"/>
          <w:sz w:val="16"/>
          <w:szCs w:val="16"/>
        </w:rPr>
        <w:t xml:space="preserve"> </w:t>
      </w:r>
      <w:proofErr w:type="spellStart"/>
      <w:r w:rsidRPr="00AB66BA">
        <w:rPr>
          <w:color w:val="000000" w:themeColor="text1"/>
          <w:sz w:val="16"/>
          <w:szCs w:val="16"/>
        </w:rPr>
        <w:t>шегінде</w:t>
      </w:r>
      <w:proofErr w:type="spellEnd"/>
      <w:r w:rsidRPr="00AB66BA">
        <w:rPr>
          <w:color w:val="000000" w:themeColor="text1"/>
          <w:sz w:val="16"/>
          <w:szCs w:val="16"/>
        </w:rPr>
        <w:t xml:space="preserve"> </w:t>
      </w:r>
      <w:proofErr w:type="spellStart"/>
      <w:r w:rsidRPr="00AB66BA">
        <w:rPr>
          <w:color w:val="000000" w:themeColor="text1"/>
          <w:sz w:val="16"/>
          <w:szCs w:val="16"/>
        </w:rPr>
        <w:t>еңбекақы</w:t>
      </w:r>
      <w:proofErr w:type="spellEnd"/>
      <w:r w:rsidRPr="00AB66BA">
        <w:rPr>
          <w:color w:val="000000" w:themeColor="text1"/>
          <w:sz w:val="16"/>
          <w:szCs w:val="16"/>
        </w:rPr>
        <w:t xml:space="preserve"> </w:t>
      </w:r>
      <w:proofErr w:type="spellStart"/>
      <w:r w:rsidRPr="00AB66BA">
        <w:rPr>
          <w:color w:val="000000" w:themeColor="text1"/>
          <w:sz w:val="16"/>
          <w:szCs w:val="16"/>
        </w:rPr>
        <w:t>төлеу</w:t>
      </w:r>
      <w:proofErr w:type="spellEnd"/>
      <w:r w:rsidRPr="00AB66BA">
        <w:rPr>
          <w:color w:val="000000" w:themeColor="text1"/>
          <w:sz w:val="16"/>
          <w:szCs w:val="16"/>
        </w:rPr>
        <w:t xml:space="preserve"> </w:t>
      </w:r>
      <w:proofErr w:type="spellStart"/>
      <w:r w:rsidRPr="00AB66BA">
        <w:rPr>
          <w:color w:val="000000" w:themeColor="text1"/>
          <w:sz w:val="16"/>
          <w:szCs w:val="16"/>
        </w:rPr>
        <w:t>бойынша</w:t>
      </w:r>
      <w:proofErr w:type="spellEnd"/>
      <w:r w:rsidRPr="00AB66BA">
        <w:rPr>
          <w:color w:val="000000" w:themeColor="text1"/>
          <w:sz w:val="16"/>
          <w:szCs w:val="16"/>
        </w:rPr>
        <w:t xml:space="preserve"> </w:t>
      </w:r>
      <w:proofErr w:type="spellStart"/>
      <w:r w:rsidRPr="00AB66BA">
        <w:rPr>
          <w:color w:val="000000" w:themeColor="text1"/>
          <w:sz w:val="16"/>
          <w:szCs w:val="16"/>
        </w:rPr>
        <w:t>жиынтық</w:t>
      </w:r>
      <w:proofErr w:type="spellEnd"/>
      <w:r w:rsidRPr="00AB66BA">
        <w:rPr>
          <w:color w:val="000000" w:themeColor="text1"/>
          <w:sz w:val="16"/>
          <w:szCs w:val="16"/>
        </w:rPr>
        <w:t xml:space="preserve"> </w:t>
      </w:r>
      <w:proofErr w:type="spellStart"/>
      <w:r w:rsidRPr="00AB66BA">
        <w:rPr>
          <w:color w:val="000000" w:themeColor="text1"/>
          <w:sz w:val="16"/>
          <w:szCs w:val="16"/>
        </w:rPr>
        <w:t>мәндегі</w:t>
      </w:r>
      <w:proofErr w:type="spellEnd"/>
      <w:r w:rsidRPr="00AB66BA">
        <w:rPr>
          <w:color w:val="000000" w:themeColor="text1"/>
          <w:sz w:val="16"/>
          <w:szCs w:val="16"/>
        </w:rPr>
        <w:t xml:space="preserve"> </w:t>
      </w:r>
      <w:proofErr w:type="spellStart"/>
      <w:r w:rsidRPr="00AB66BA">
        <w:rPr>
          <w:color w:val="000000" w:themeColor="text1"/>
          <w:sz w:val="16"/>
          <w:szCs w:val="16"/>
        </w:rPr>
        <w:t>шығындар</w:t>
      </w:r>
      <w:proofErr w:type="spellEnd"/>
      <w:r w:rsidRPr="00AB66BA">
        <w:rPr>
          <w:color w:val="000000" w:themeColor="text1"/>
          <w:sz w:val="16"/>
          <w:szCs w:val="16"/>
        </w:rPr>
        <w:t xml:space="preserve">. Заңнамаға сәйкес, төлем </w:t>
      </w:r>
      <w:proofErr w:type="spellStart"/>
      <w:r w:rsidRPr="00AB66BA">
        <w:rPr>
          <w:color w:val="000000" w:themeColor="text1"/>
          <w:sz w:val="16"/>
          <w:szCs w:val="16"/>
        </w:rPr>
        <w:t>жұмыстың</w:t>
      </w:r>
      <w:proofErr w:type="spellEnd"/>
      <w:r w:rsidRPr="00AB66BA">
        <w:rPr>
          <w:color w:val="000000" w:themeColor="text1"/>
          <w:sz w:val="16"/>
          <w:szCs w:val="16"/>
        </w:rPr>
        <w:t xml:space="preserve"> </w:t>
      </w:r>
      <w:proofErr w:type="spellStart"/>
      <w:r w:rsidRPr="00AB66BA">
        <w:rPr>
          <w:color w:val="000000" w:themeColor="text1"/>
          <w:sz w:val="16"/>
          <w:szCs w:val="16"/>
        </w:rPr>
        <w:t>түнгі</w:t>
      </w:r>
      <w:proofErr w:type="spellEnd"/>
      <w:r w:rsidRPr="00AB66BA">
        <w:rPr>
          <w:color w:val="000000" w:themeColor="text1"/>
          <w:sz w:val="16"/>
          <w:szCs w:val="16"/>
        </w:rPr>
        <w:t xml:space="preserve"> </w:t>
      </w:r>
      <w:proofErr w:type="spellStart"/>
      <w:r w:rsidRPr="00AB66BA">
        <w:rPr>
          <w:color w:val="000000" w:themeColor="text1"/>
          <w:sz w:val="16"/>
          <w:szCs w:val="16"/>
        </w:rPr>
        <w:t>және</w:t>
      </w:r>
      <w:proofErr w:type="spellEnd"/>
      <w:r w:rsidRPr="00AB66BA">
        <w:rPr>
          <w:color w:val="000000" w:themeColor="text1"/>
          <w:sz w:val="16"/>
          <w:szCs w:val="16"/>
        </w:rPr>
        <w:t xml:space="preserve"> </w:t>
      </w:r>
      <w:proofErr w:type="spellStart"/>
      <w:r w:rsidRPr="00AB66BA">
        <w:rPr>
          <w:color w:val="000000" w:themeColor="text1"/>
          <w:sz w:val="16"/>
          <w:szCs w:val="16"/>
        </w:rPr>
        <w:t>мереке</w:t>
      </w:r>
      <w:proofErr w:type="spellEnd"/>
      <w:r w:rsidRPr="00AB66BA">
        <w:rPr>
          <w:color w:val="000000" w:themeColor="text1"/>
          <w:sz w:val="16"/>
          <w:szCs w:val="16"/>
        </w:rPr>
        <w:t xml:space="preserve"> </w:t>
      </w:r>
      <w:proofErr w:type="spellStart"/>
      <w:r w:rsidRPr="00AB66BA">
        <w:rPr>
          <w:color w:val="000000" w:themeColor="text1"/>
          <w:sz w:val="16"/>
          <w:szCs w:val="16"/>
        </w:rPr>
        <w:t>күндері</w:t>
      </w:r>
      <w:proofErr w:type="spellEnd"/>
      <w:r w:rsidRPr="00AB66BA">
        <w:rPr>
          <w:color w:val="000000" w:themeColor="text1"/>
          <w:sz w:val="16"/>
          <w:szCs w:val="16"/>
        </w:rPr>
        <w:t xml:space="preserve"> </w:t>
      </w:r>
      <w:proofErr w:type="spellStart"/>
      <w:r w:rsidRPr="00AB66BA">
        <w:rPr>
          <w:color w:val="000000" w:themeColor="text1"/>
          <w:sz w:val="16"/>
          <w:szCs w:val="16"/>
        </w:rPr>
        <w:t>үшін</w:t>
      </w:r>
      <w:proofErr w:type="spellEnd"/>
      <w:r w:rsidRPr="00AB66BA">
        <w:rPr>
          <w:color w:val="000000" w:themeColor="text1"/>
          <w:sz w:val="16"/>
          <w:szCs w:val="16"/>
        </w:rPr>
        <w:t xml:space="preserve"> </w:t>
      </w:r>
      <w:proofErr w:type="spellStart"/>
      <w:r w:rsidRPr="00AB66BA">
        <w:rPr>
          <w:color w:val="000000" w:themeColor="text1"/>
          <w:sz w:val="16"/>
          <w:szCs w:val="16"/>
        </w:rPr>
        <w:t>кемінде</w:t>
      </w:r>
      <w:proofErr w:type="spellEnd"/>
      <w:r w:rsidRPr="00AB66BA">
        <w:rPr>
          <w:color w:val="000000" w:themeColor="text1"/>
          <w:sz w:val="16"/>
          <w:szCs w:val="16"/>
        </w:rPr>
        <w:t xml:space="preserve"> </w:t>
      </w:r>
      <w:proofErr w:type="spellStart"/>
      <w:r w:rsidRPr="00AB66BA">
        <w:rPr>
          <w:color w:val="000000" w:themeColor="text1"/>
          <w:sz w:val="16"/>
          <w:szCs w:val="16"/>
        </w:rPr>
        <w:t>бір</w:t>
      </w:r>
      <w:proofErr w:type="spellEnd"/>
      <w:r w:rsidRPr="00AB66BA">
        <w:rPr>
          <w:color w:val="000000" w:themeColor="text1"/>
          <w:sz w:val="16"/>
          <w:szCs w:val="16"/>
        </w:rPr>
        <w:t xml:space="preserve"> </w:t>
      </w:r>
      <w:proofErr w:type="spellStart"/>
      <w:r w:rsidRPr="00AB66BA">
        <w:rPr>
          <w:color w:val="000000" w:themeColor="text1"/>
          <w:sz w:val="16"/>
          <w:szCs w:val="16"/>
        </w:rPr>
        <w:t>жарым</w:t>
      </w:r>
      <w:proofErr w:type="spellEnd"/>
      <w:r w:rsidRPr="00AB66BA">
        <w:rPr>
          <w:color w:val="000000" w:themeColor="text1"/>
          <w:sz w:val="16"/>
          <w:szCs w:val="16"/>
        </w:rPr>
        <w:t xml:space="preserve"> </w:t>
      </w:r>
      <w:proofErr w:type="spellStart"/>
      <w:r w:rsidRPr="00AB66BA">
        <w:rPr>
          <w:color w:val="000000" w:themeColor="text1"/>
          <w:sz w:val="16"/>
          <w:szCs w:val="16"/>
        </w:rPr>
        <w:t>мөлшерде</w:t>
      </w:r>
      <w:proofErr w:type="spellEnd"/>
      <w:r w:rsidRPr="00AB66BA">
        <w:rPr>
          <w:color w:val="000000" w:themeColor="text1"/>
          <w:sz w:val="16"/>
          <w:szCs w:val="16"/>
        </w:rPr>
        <w:t xml:space="preserve"> </w:t>
      </w:r>
      <w:proofErr w:type="spellStart"/>
      <w:r w:rsidRPr="00AB66BA">
        <w:rPr>
          <w:color w:val="000000" w:themeColor="text1"/>
          <w:sz w:val="16"/>
          <w:szCs w:val="16"/>
        </w:rPr>
        <w:t>жүргізіледі</w:t>
      </w:r>
      <w:proofErr w:type="spellEnd"/>
      <w:r w:rsidRPr="00AB66BA">
        <w:rPr>
          <w:color w:val="000000" w:themeColor="text1"/>
          <w:sz w:val="16"/>
          <w:szCs w:val="16"/>
        </w:rPr>
        <w:t xml:space="preserve">. </w:t>
      </w:r>
      <w:proofErr w:type="spellStart"/>
      <w:r w:rsidRPr="00AB66BA">
        <w:rPr>
          <w:color w:val="000000" w:themeColor="text1"/>
          <w:sz w:val="16"/>
          <w:szCs w:val="16"/>
        </w:rPr>
        <w:t>Тарифтік</w:t>
      </w:r>
      <w:proofErr w:type="spellEnd"/>
      <w:r w:rsidRPr="00AB66BA">
        <w:rPr>
          <w:color w:val="000000" w:themeColor="text1"/>
          <w:sz w:val="16"/>
          <w:szCs w:val="16"/>
        </w:rPr>
        <w:t xml:space="preserve"> </w:t>
      </w:r>
      <w:proofErr w:type="spellStart"/>
      <w:r w:rsidRPr="00AB66BA">
        <w:rPr>
          <w:color w:val="000000" w:themeColor="text1"/>
          <w:sz w:val="16"/>
          <w:szCs w:val="16"/>
        </w:rPr>
        <w:t>сметаға</w:t>
      </w:r>
      <w:proofErr w:type="spellEnd"/>
      <w:r w:rsidRPr="00AB66BA">
        <w:rPr>
          <w:color w:val="000000" w:themeColor="text1"/>
          <w:sz w:val="16"/>
          <w:szCs w:val="16"/>
        </w:rPr>
        <w:t xml:space="preserve"> </w:t>
      </w:r>
      <w:proofErr w:type="spellStart"/>
      <w:r w:rsidRPr="00AB66BA">
        <w:rPr>
          <w:color w:val="000000" w:themeColor="text1"/>
          <w:sz w:val="16"/>
          <w:szCs w:val="16"/>
        </w:rPr>
        <w:t>сондай-ақ</w:t>
      </w:r>
      <w:proofErr w:type="spellEnd"/>
      <w:r w:rsidRPr="00AB66BA">
        <w:rPr>
          <w:color w:val="000000" w:themeColor="text1"/>
          <w:sz w:val="16"/>
          <w:szCs w:val="16"/>
        </w:rPr>
        <w:t xml:space="preserve"> </w:t>
      </w:r>
      <w:proofErr w:type="spellStart"/>
      <w:r w:rsidRPr="00AB66BA">
        <w:rPr>
          <w:color w:val="000000" w:themeColor="text1"/>
          <w:sz w:val="16"/>
          <w:szCs w:val="16"/>
        </w:rPr>
        <w:t>Салық</w:t>
      </w:r>
      <w:proofErr w:type="spellEnd"/>
      <w:r w:rsidRPr="00AB66BA">
        <w:rPr>
          <w:color w:val="000000" w:themeColor="text1"/>
          <w:sz w:val="16"/>
          <w:szCs w:val="16"/>
        </w:rPr>
        <w:t xml:space="preserve"> </w:t>
      </w:r>
      <w:proofErr w:type="spellStart"/>
      <w:r w:rsidRPr="00AB66BA">
        <w:rPr>
          <w:color w:val="000000" w:themeColor="text1"/>
          <w:sz w:val="16"/>
          <w:szCs w:val="16"/>
        </w:rPr>
        <w:t>кодексінің</w:t>
      </w:r>
      <w:proofErr w:type="spellEnd"/>
      <w:r w:rsidRPr="00AB66BA">
        <w:rPr>
          <w:color w:val="000000" w:themeColor="text1"/>
          <w:sz w:val="16"/>
          <w:szCs w:val="16"/>
        </w:rPr>
        <w:t xml:space="preserve"> </w:t>
      </w:r>
      <w:proofErr w:type="spellStart"/>
      <w:r w:rsidRPr="00AB66BA">
        <w:rPr>
          <w:color w:val="000000" w:themeColor="text1"/>
          <w:sz w:val="16"/>
          <w:szCs w:val="16"/>
        </w:rPr>
        <w:t>ставкаларына</w:t>
      </w:r>
      <w:proofErr w:type="spellEnd"/>
      <w:r w:rsidRPr="00AB66BA">
        <w:rPr>
          <w:color w:val="000000" w:themeColor="text1"/>
          <w:sz w:val="16"/>
          <w:szCs w:val="16"/>
        </w:rPr>
        <w:t xml:space="preserve"> </w:t>
      </w:r>
      <w:proofErr w:type="spellStart"/>
      <w:r w:rsidRPr="00AB66BA">
        <w:rPr>
          <w:color w:val="000000" w:themeColor="text1"/>
          <w:sz w:val="16"/>
          <w:szCs w:val="16"/>
        </w:rPr>
        <w:t>сәйкес</w:t>
      </w:r>
      <w:proofErr w:type="spellEnd"/>
      <w:r w:rsidRPr="00AB66BA">
        <w:rPr>
          <w:color w:val="000000" w:themeColor="text1"/>
          <w:sz w:val="16"/>
          <w:szCs w:val="16"/>
        </w:rPr>
        <w:t xml:space="preserve">: </w:t>
      </w:r>
      <w:proofErr w:type="spellStart"/>
      <w:r w:rsidRPr="00AB66BA">
        <w:rPr>
          <w:color w:val="000000" w:themeColor="text1"/>
          <w:sz w:val="16"/>
          <w:szCs w:val="16"/>
        </w:rPr>
        <w:t>әлеуметтік</w:t>
      </w:r>
      <w:proofErr w:type="spellEnd"/>
      <w:r w:rsidRPr="00AB66BA">
        <w:rPr>
          <w:color w:val="000000" w:themeColor="text1"/>
          <w:sz w:val="16"/>
          <w:szCs w:val="16"/>
        </w:rPr>
        <w:t xml:space="preserve"> </w:t>
      </w:r>
      <w:proofErr w:type="spellStart"/>
      <w:r w:rsidRPr="00AB66BA">
        <w:rPr>
          <w:color w:val="000000" w:themeColor="text1"/>
          <w:sz w:val="16"/>
          <w:szCs w:val="16"/>
        </w:rPr>
        <w:t>салық</w:t>
      </w:r>
      <w:proofErr w:type="spellEnd"/>
      <w:r w:rsidRPr="00AB66BA">
        <w:rPr>
          <w:color w:val="000000" w:themeColor="text1"/>
          <w:sz w:val="16"/>
          <w:szCs w:val="16"/>
        </w:rPr>
        <w:t xml:space="preserve"> 6,5%, </w:t>
      </w:r>
      <w:proofErr w:type="spellStart"/>
      <w:r w:rsidRPr="00AB66BA">
        <w:rPr>
          <w:color w:val="000000" w:themeColor="text1"/>
          <w:sz w:val="16"/>
          <w:szCs w:val="16"/>
        </w:rPr>
        <w:t>әлеуметтік</w:t>
      </w:r>
      <w:proofErr w:type="spellEnd"/>
      <w:r w:rsidRPr="00AB66BA">
        <w:rPr>
          <w:color w:val="000000" w:themeColor="text1"/>
          <w:sz w:val="16"/>
          <w:szCs w:val="16"/>
        </w:rPr>
        <w:t xml:space="preserve"> </w:t>
      </w:r>
      <w:proofErr w:type="spellStart"/>
      <w:r w:rsidRPr="00AB66BA">
        <w:rPr>
          <w:color w:val="000000" w:themeColor="text1"/>
          <w:sz w:val="16"/>
          <w:szCs w:val="16"/>
        </w:rPr>
        <w:t>аударымдар</w:t>
      </w:r>
      <w:proofErr w:type="spellEnd"/>
      <w:r w:rsidRPr="00AB66BA">
        <w:rPr>
          <w:color w:val="000000" w:themeColor="text1"/>
          <w:sz w:val="16"/>
          <w:szCs w:val="16"/>
        </w:rPr>
        <w:t xml:space="preserve"> </w:t>
      </w:r>
      <w:r w:rsidRPr="00AB66BA">
        <w:rPr>
          <w:color w:val="000000" w:themeColor="text1"/>
          <w:sz w:val="16"/>
          <w:szCs w:val="16"/>
          <w:lang w:val="kk-KZ"/>
        </w:rPr>
        <w:t>ЕТҚ-дан</w:t>
      </w:r>
      <w:r w:rsidRPr="00AB66BA">
        <w:rPr>
          <w:color w:val="000000" w:themeColor="text1"/>
          <w:sz w:val="16"/>
          <w:szCs w:val="16"/>
        </w:rPr>
        <w:t xml:space="preserve"> 3,5%, </w:t>
      </w:r>
      <w:proofErr w:type="spellStart"/>
      <w:r w:rsidRPr="00AB66BA">
        <w:rPr>
          <w:color w:val="000000" w:themeColor="text1"/>
          <w:sz w:val="16"/>
          <w:szCs w:val="16"/>
        </w:rPr>
        <w:t>міндетті</w:t>
      </w:r>
      <w:proofErr w:type="spellEnd"/>
      <w:r w:rsidRPr="00AB66BA">
        <w:rPr>
          <w:color w:val="000000" w:themeColor="text1"/>
          <w:sz w:val="16"/>
          <w:szCs w:val="16"/>
        </w:rPr>
        <w:t xml:space="preserve"> </w:t>
      </w:r>
      <w:proofErr w:type="spellStart"/>
      <w:r w:rsidRPr="00AB66BA">
        <w:rPr>
          <w:color w:val="000000" w:themeColor="text1"/>
          <w:sz w:val="16"/>
          <w:szCs w:val="16"/>
        </w:rPr>
        <w:t>кәсіптік</w:t>
      </w:r>
      <w:proofErr w:type="spellEnd"/>
      <w:r w:rsidRPr="00AB66BA">
        <w:rPr>
          <w:color w:val="000000" w:themeColor="text1"/>
          <w:sz w:val="16"/>
          <w:szCs w:val="16"/>
        </w:rPr>
        <w:t xml:space="preserve"> </w:t>
      </w:r>
      <w:proofErr w:type="spellStart"/>
      <w:r w:rsidRPr="00AB66BA">
        <w:rPr>
          <w:color w:val="000000" w:themeColor="text1"/>
          <w:sz w:val="16"/>
          <w:szCs w:val="16"/>
        </w:rPr>
        <w:t>зейнетақы</w:t>
      </w:r>
      <w:proofErr w:type="spellEnd"/>
      <w:r w:rsidRPr="00AB66BA">
        <w:rPr>
          <w:color w:val="000000" w:themeColor="text1"/>
          <w:sz w:val="16"/>
          <w:szCs w:val="16"/>
        </w:rPr>
        <w:t xml:space="preserve"> </w:t>
      </w:r>
      <w:proofErr w:type="spellStart"/>
      <w:r w:rsidRPr="00AB66BA">
        <w:rPr>
          <w:color w:val="000000" w:themeColor="text1"/>
          <w:sz w:val="16"/>
          <w:szCs w:val="16"/>
        </w:rPr>
        <w:t>жарналары</w:t>
      </w:r>
      <w:proofErr w:type="spellEnd"/>
      <w:r w:rsidRPr="00AB66BA">
        <w:rPr>
          <w:color w:val="000000" w:themeColor="text1"/>
          <w:sz w:val="16"/>
          <w:szCs w:val="16"/>
        </w:rPr>
        <w:t xml:space="preserve"> </w:t>
      </w:r>
      <w:r w:rsidRPr="00AB66BA">
        <w:rPr>
          <w:color w:val="000000" w:themeColor="text1"/>
          <w:sz w:val="16"/>
          <w:szCs w:val="16"/>
          <w:lang w:val="kk-KZ"/>
        </w:rPr>
        <w:t xml:space="preserve">ЕТҚ-дан </w:t>
      </w:r>
      <w:r w:rsidRPr="00AB66BA">
        <w:rPr>
          <w:color w:val="000000" w:themeColor="text1"/>
          <w:sz w:val="16"/>
          <w:szCs w:val="16"/>
        </w:rPr>
        <w:t xml:space="preserve">5% </w:t>
      </w:r>
      <w:proofErr w:type="spellStart"/>
      <w:r w:rsidRPr="00AB66BA">
        <w:rPr>
          <w:color w:val="000000" w:themeColor="text1"/>
          <w:sz w:val="16"/>
          <w:szCs w:val="16"/>
        </w:rPr>
        <w:t>мөлшерінде</w:t>
      </w:r>
      <w:proofErr w:type="spellEnd"/>
      <w:r w:rsidRPr="00AB66BA">
        <w:rPr>
          <w:color w:val="000000" w:themeColor="text1"/>
          <w:sz w:val="16"/>
          <w:szCs w:val="16"/>
        </w:rPr>
        <w:t xml:space="preserve"> </w:t>
      </w:r>
      <w:proofErr w:type="spellStart"/>
      <w:r w:rsidRPr="00AB66BA">
        <w:rPr>
          <w:color w:val="000000" w:themeColor="text1"/>
          <w:sz w:val="16"/>
          <w:szCs w:val="16"/>
        </w:rPr>
        <w:t>кіреді</w:t>
      </w:r>
      <w:proofErr w:type="spellEnd"/>
      <w:r w:rsidRPr="00AB66BA">
        <w:rPr>
          <w:color w:val="000000" w:themeColor="text1"/>
          <w:sz w:val="16"/>
          <w:szCs w:val="16"/>
        </w:rPr>
        <w:t xml:space="preserve">. </w:t>
      </w:r>
      <w:r w:rsidRPr="00AB66BA">
        <w:rPr>
          <w:color w:val="000000" w:themeColor="text1"/>
          <w:sz w:val="16"/>
          <w:szCs w:val="16"/>
          <w:lang w:val="kk-KZ"/>
        </w:rPr>
        <w:t xml:space="preserve"> </w:t>
      </w:r>
      <w:r w:rsidR="007B397D" w:rsidRPr="00AB66BA">
        <w:rPr>
          <w:color w:val="000000" w:themeColor="text1"/>
          <w:sz w:val="16"/>
          <w:szCs w:val="16"/>
        </w:rPr>
        <w:t xml:space="preserve"> </w:t>
      </w:r>
    </w:p>
    <w:p w:rsidR="00833779" w:rsidRPr="00AB66BA" w:rsidRDefault="00E83EFB" w:rsidP="001F4322">
      <w:pPr>
        <w:ind w:firstLine="576"/>
        <w:jc w:val="both"/>
        <w:rPr>
          <w:color w:val="000000" w:themeColor="text1"/>
          <w:sz w:val="16"/>
          <w:szCs w:val="16"/>
        </w:rPr>
      </w:pPr>
      <w:proofErr w:type="spellStart"/>
      <w:r w:rsidRPr="00AB66BA">
        <w:rPr>
          <w:color w:val="000000" w:themeColor="text1"/>
          <w:sz w:val="16"/>
          <w:szCs w:val="16"/>
        </w:rPr>
        <w:t>Ірі</w:t>
      </w:r>
      <w:proofErr w:type="spellEnd"/>
      <w:r w:rsidRPr="00AB66BA">
        <w:rPr>
          <w:color w:val="000000" w:themeColor="text1"/>
          <w:sz w:val="16"/>
          <w:szCs w:val="16"/>
        </w:rPr>
        <w:t xml:space="preserve"> </w:t>
      </w:r>
      <w:proofErr w:type="spellStart"/>
      <w:r w:rsidRPr="00AB66BA">
        <w:rPr>
          <w:color w:val="000000" w:themeColor="text1"/>
          <w:sz w:val="16"/>
          <w:szCs w:val="16"/>
        </w:rPr>
        <w:t>шығындардан</w:t>
      </w:r>
      <w:proofErr w:type="spellEnd"/>
      <w:r w:rsidRPr="00AB66BA">
        <w:rPr>
          <w:color w:val="000000" w:themeColor="text1"/>
          <w:sz w:val="16"/>
          <w:szCs w:val="16"/>
        </w:rPr>
        <w:t xml:space="preserve"> </w:t>
      </w:r>
      <w:proofErr w:type="spellStart"/>
      <w:r w:rsidRPr="00AB66BA">
        <w:rPr>
          <w:color w:val="000000" w:themeColor="text1"/>
          <w:sz w:val="16"/>
          <w:szCs w:val="16"/>
        </w:rPr>
        <w:t>басқа</w:t>
      </w:r>
      <w:proofErr w:type="spellEnd"/>
      <w:r w:rsidRPr="00AB66BA">
        <w:rPr>
          <w:color w:val="000000" w:themeColor="text1"/>
          <w:sz w:val="16"/>
          <w:szCs w:val="16"/>
        </w:rPr>
        <w:t xml:space="preserve">, </w:t>
      </w:r>
      <w:proofErr w:type="spellStart"/>
      <w:r w:rsidRPr="00AB66BA">
        <w:rPr>
          <w:color w:val="000000" w:themeColor="text1"/>
          <w:sz w:val="16"/>
          <w:szCs w:val="16"/>
        </w:rPr>
        <w:t>үлесі</w:t>
      </w:r>
      <w:proofErr w:type="spellEnd"/>
      <w:r w:rsidRPr="00AB66BA">
        <w:rPr>
          <w:color w:val="000000" w:themeColor="text1"/>
          <w:sz w:val="16"/>
          <w:szCs w:val="16"/>
        </w:rPr>
        <w:t xml:space="preserve"> 1%-дан </w:t>
      </w:r>
      <w:proofErr w:type="spellStart"/>
      <w:r w:rsidRPr="00AB66BA">
        <w:rPr>
          <w:color w:val="000000" w:themeColor="text1"/>
          <w:sz w:val="16"/>
          <w:szCs w:val="16"/>
        </w:rPr>
        <w:t>аспайтын</w:t>
      </w:r>
      <w:proofErr w:type="spellEnd"/>
      <w:r w:rsidRPr="00AB66BA">
        <w:rPr>
          <w:color w:val="000000" w:themeColor="text1"/>
          <w:sz w:val="16"/>
          <w:szCs w:val="16"/>
        </w:rPr>
        <w:t xml:space="preserve"> </w:t>
      </w:r>
      <w:proofErr w:type="spellStart"/>
      <w:r w:rsidRPr="00AB66BA">
        <w:rPr>
          <w:color w:val="000000" w:themeColor="text1"/>
          <w:sz w:val="16"/>
          <w:szCs w:val="16"/>
        </w:rPr>
        <w:t>басқа</w:t>
      </w:r>
      <w:proofErr w:type="spellEnd"/>
      <w:r w:rsidRPr="00AB66BA">
        <w:rPr>
          <w:color w:val="000000" w:themeColor="text1"/>
          <w:sz w:val="16"/>
          <w:szCs w:val="16"/>
        </w:rPr>
        <w:t xml:space="preserve"> да </w:t>
      </w:r>
      <w:proofErr w:type="spellStart"/>
      <w:r w:rsidRPr="00AB66BA">
        <w:rPr>
          <w:color w:val="000000" w:themeColor="text1"/>
          <w:sz w:val="16"/>
          <w:szCs w:val="16"/>
        </w:rPr>
        <w:t>шығындар</w:t>
      </w:r>
      <w:proofErr w:type="spellEnd"/>
      <w:r w:rsidRPr="00AB66BA">
        <w:rPr>
          <w:color w:val="000000" w:themeColor="text1"/>
          <w:sz w:val="16"/>
          <w:szCs w:val="16"/>
        </w:rPr>
        <w:t xml:space="preserve"> </w:t>
      </w:r>
      <w:proofErr w:type="spellStart"/>
      <w:r w:rsidRPr="00AB66BA">
        <w:rPr>
          <w:color w:val="000000" w:themeColor="text1"/>
          <w:sz w:val="16"/>
          <w:szCs w:val="16"/>
        </w:rPr>
        <w:t>кіреді</w:t>
      </w:r>
      <w:proofErr w:type="spellEnd"/>
      <w:r w:rsidRPr="00AB66BA">
        <w:rPr>
          <w:color w:val="000000" w:themeColor="text1"/>
          <w:sz w:val="16"/>
          <w:szCs w:val="16"/>
        </w:rPr>
        <w:t xml:space="preserve">. </w:t>
      </w:r>
      <w:proofErr w:type="spellStart"/>
      <w:r w:rsidRPr="00AB66BA">
        <w:rPr>
          <w:color w:val="000000" w:themeColor="text1"/>
          <w:sz w:val="16"/>
          <w:szCs w:val="16"/>
        </w:rPr>
        <w:t>Бірақ</w:t>
      </w:r>
      <w:proofErr w:type="spellEnd"/>
      <w:r w:rsidRPr="00AB66BA">
        <w:rPr>
          <w:color w:val="000000" w:themeColor="text1"/>
          <w:sz w:val="16"/>
          <w:szCs w:val="16"/>
        </w:rPr>
        <w:t xml:space="preserve"> </w:t>
      </w:r>
      <w:proofErr w:type="spellStart"/>
      <w:r w:rsidRPr="00AB66BA">
        <w:rPr>
          <w:color w:val="000000" w:themeColor="text1"/>
          <w:sz w:val="16"/>
          <w:szCs w:val="16"/>
        </w:rPr>
        <w:t>бұл</w:t>
      </w:r>
      <w:proofErr w:type="spellEnd"/>
      <w:r w:rsidRPr="00AB66BA">
        <w:rPr>
          <w:color w:val="000000" w:themeColor="text1"/>
          <w:sz w:val="16"/>
          <w:szCs w:val="16"/>
        </w:rPr>
        <w:t xml:space="preserve"> </w:t>
      </w:r>
      <w:proofErr w:type="spellStart"/>
      <w:r w:rsidRPr="00AB66BA">
        <w:rPr>
          <w:color w:val="000000" w:themeColor="text1"/>
          <w:sz w:val="16"/>
          <w:szCs w:val="16"/>
        </w:rPr>
        <w:t>ретте</w:t>
      </w:r>
      <w:proofErr w:type="spellEnd"/>
      <w:r w:rsidRPr="00AB66BA">
        <w:rPr>
          <w:color w:val="000000" w:themeColor="text1"/>
          <w:sz w:val="16"/>
          <w:szCs w:val="16"/>
        </w:rPr>
        <w:t xml:space="preserve"> </w:t>
      </w:r>
      <w:proofErr w:type="spellStart"/>
      <w:r w:rsidRPr="00AB66BA">
        <w:rPr>
          <w:color w:val="000000" w:themeColor="text1"/>
          <w:sz w:val="16"/>
          <w:szCs w:val="16"/>
        </w:rPr>
        <w:t>заңнама</w:t>
      </w:r>
      <w:proofErr w:type="spellEnd"/>
      <w:r w:rsidRPr="00AB66BA">
        <w:rPr>
          <w:color w:val="000000" w:themeColor="text1"/>
          <w:sz w:val="16"/>
          <w:szCs w:val="16"/>
        </w:rPr>
        <w:t xml:space="preserve"> </w:t>
      </w:r>
      <w:proofErr w:type="spellStart"/>
      <w:r w:rsidRPr="00AB66BA">
        <w:rPr>
          <w:color w:val="000000" w:themeColor="text1"/>
          <w:sz w:val="16"/>
          <w:szCs w:val="16"/>
        </w:rPr>
        <w:t>бойынша</w:t>
      </w:r>
      <w:proofErr w:type="spellEnd"/>
      <w:r w:rsidRPr="00AB66BA">
        <w:rPr>
          <w:color w:val="000000" w:themeColor="text1"/>
          <w:sz w:val="16"/>
          <w:szCs w:val="16"/>
        </w:rPr>
        <w:t xml:space="preserve"> </w:t>
      </w:r>
      <w:proofErr w:type="spellStart"/>
      <w:r w:rsidRPr="00AB66BA">
        <w:rPr>
          <w:color w:val="000000" w:themeColor="text1"/>
          <w:sz w:val="16"/>
          <w:szCs w:val="16"/>
        </w:rPr>
        <w:t>міндетті</w:t>
      </w:r>
      <w:proofErr w:type="spellEnd"/>
      <w:r w:rsidRPr="00AB66BA">
        <w:rPr>
          <w:color w:val="000000" w:themeColor="text1"/>
          <w:sz w:val="16"/>
          <w:szCs w:val="16"/>
        </w:rPr>
        <w:t xml:space="preserve"> </w:t>
      </w:r>
      <w:proofErr w:type="spellStart"/>
      <w:r w:rsidRPr="00AB66BA">
        <w:rPr>
          <w:color w:val="000000" w:themeColor="text1"/>
          <w:sz w:val="16"/>
          <w:szCs w:val="16"/>
        </w:rPr>
        <w:t>болып</w:t>
      </w:r>
      <w:proofErr w:type="spellEnd"/>
      <w:r w:rsidRPr="00AB66BA">
        <w:rPr>
          <w:color w:val="000000" w:themeColor="text1"/>
          <w:sz w:val="16"/>
          <w:szCs w:val="16"/>
        </w:rPr>
        <w:t xml:space="preserve"> </w:t>
      </w:r>
      <w:proofErr w:type="spellStart"/>
      <w:r w:rsidRPr="00AB66BA">
        <w:rPr>
          <w:color w:val="000000" w:themeColor="text1"/>
          <w:sz w:val="16"/>
          <w:szCs w:val="16"/>
        </w:rPr>
        <w:t>табылады</w:t>
      </w:r>
      <w:proofErr w:type="spellEnd"/>
      <w:r w:rsidRPr="00AB66BA">
        <w:rPr>
          <w:color w:val="000000" w:themeColor="text1"/>
          <w:sz w:val="16"/>
          <w:szCs w:val="16"/>
        </w:rPr>
        <w:t xml:space="preserve">. </w:t>
      </w:r>
      <w:proofErr w:type="spellStart"/>
      <w:r w:rsidRPr="00AB66BA">
        <w:rPr>
          <w:color w:val="000000" w:themeColor="text1"/>
          <w:sz w:val="16"/>
          <w:szCs w:val="16"/>
        </w:rPr>
        <w:t>Бұл</w:t>
      </w:r>
      <w:proofErr w:type="spellEnd"/>
      <w:r w:rsidRPr="00AB66BA">
        <w:rPr>
          <w:color w:val="000000" w:themeColor="text1"/>
          <w:sz w:val="16"/>
          <w:szCs w:val="16"/>
        </w:rPr>
        <w:t xml:space="preserve"> </w:t>
      </w:r>
      <w:proofErr w:type="spellStart"/>
      <w:r w:rsidRPr="00AB66BA">
        <w:rPr>
          <w:color w:val="000000" w:themeColor="text1"/>
          <w:sz w:val="16"/>
          <w:szCs w:val="16"/>
        </w:rPr>
        <w:t>өрт</w:t>
      </w:r>
      <w:proofErr w:type="spellEnd"/>
      <w:r w:rsidRPr="00AB66BA">
        <w:rPr>
          <w:color w:val="000000" w:themeColor="text1"/>
          <w:sz w:val="16"/>
          <w:szCs w:val="16"/>
        </w:rPr>
        <w:t xml:space="preserve"> </w:t>
      </w:r>
      <w:proofErr w:type="spellStart"/>
      <w:r w:rsidRPr="00AB66BA">
        <w:rPr>
          <w:color w:val="000000" w:themeColor="text1"/>
          <w:sz w:val="16"/>
          <w:szCs w:val="16"/>
        </w:rPr>
        <w:t>қауіпсіздігі</w:t>
      </w:r>
      <w:proofErr w:type="spellEnd"/>
      <w:r w:rsidRPr="00AB66BA">
        <w:rPr>
          <w:color w:val="000000" w:themeColor="text1"/>
          <w:sz w:val="16"/>
          <w:szCs w:val="16"/>
        </w:rPr>
        <w:t xml:space="preserve"> </w:t>
      </w:r>
      <w:proofErr w:type="spellStart"/>
      <w:r w:rsidRPr="00AB66BA">
        <w:rPr>
          <w:color w:val="000000" w:themeColor="text1"/>
          <w:sz w:val="16"/>
          <w:szCs w:val="16"/>
        </w:rPr>
        <w:t>шараларын</w:t>
      </w:r>
      <w:proofErr w:type="spellEnd"/>
      <w:r w:rsidRPr="00AB66BA">
        <w:rPr>
          <w:color w:val="000000" w:themeColor="text1"/>
          <w:sz w:val="16"/>
          <w:szCs w:val="16"/>
        </w:rPr>
        <w:t xml:space="preserve"> </w:t>
      </w:r>
      <w:proofErr w:type="spellStart"/>
      <w:r w:rsidRPr="00AB66BA">
        <w:rPr>
          <w:color w:val="000000" w:themeColor="text1"/>
          <w:sz w:val="16"/>
          <w:szCs w:val="16"/>
        </w:rPr>
        <w:t>сақтау</w:t>
      </w:r>
      <w:proofErr w:type="spellEnd"/>
      <w:r w:rsidRPr="00AB66BA">
        <w:rPr>
          <w:color w:val="000000" w:themeColor="text1"/>
          <w:sz w:val="16"/>
          <w:szCs w:val="16"/>
        </w:rPr>
        <w:t xml:space="preserve">, </w:t>
      </w:r>
      <w:proofErr w:type="spellStart"/>
      <w:r w:rsidRPr="00AB66BA">
        <w:rPr>
          <w:color w:val="000000" w:themeColor="text1"/>
          <w:sz w:val="16"/>
          <w:szCs w:val="16"/>
        </w:rPr>
        <w:t>жабдықтарды</w:t>
      </w:r>
      <w:proofErr w:type="spellEnd"/>
      <w:r w:rsidRPr="00AB66BA">
        <w:rPr>
          <w:color w:val="000000" w:themeColor="text1"/>
          <w:sz w:val="16"/>
          <w:szCs w:val="16"/>
        </w:rPr>
        <w:t xml:space="preserve"> </w:t>
      </w:r>
      <w:proofErr w:type="spellStart"/>
      <w:r w:rsidRPr="00AB66BA">
        <w:rPr>
          <w:color w:val="000000" w:themeColor="text1"/>
          <w:sz w:val="16"/>
          <w:szCs w:val="16"/>
        </w:rPr>
        <w:t>тексеру</w:t>
      </w:r>
      <w:proofErr w:type="spellEnd"/>
      <w:r w:rsidRPr="00AB66BA">
        <w:rPr>
          <w:color w:val="000000" w:themeColor="text1"/>
          <w:sz w:val="16"/>
          <w:szCs w:val="16"/>
        </w:rPr>
        <w:t xml:space="preserve"> </w:t>
      </w:r>
      <w:proofErr w:type="spellStart"/>
      <w:r w:rsidRPr="00AB66BA">
        <w:rPr>
          <w:color w:val="000000" w:themeColor="text1"/>
          <w:sz w:val="16"/>
          <w:szCs w:val="16"/>
        </w:rPr>
        <w:t>және</w:t>
      </w:r>
      <w:proofErr w:type="spellEnd"/>
      <w:r w:rsidRPr="00AB66BA">
        <w:rPr>
          <w:color w:val="000000" w:themeColor="text1"/>
          <w:sz w:val="16"/>
          <w:szCs w:val="16"/>
        </w:rPr>
        <w:t xml:space="preserve"> </w:t>
      </w:r>
      <w:proofErr w:type="spellStart"/>
      <w:r w:rsidRPr="00AB66BA">
        <w:rPr>
          <w:color w:val="000000" w:themeColor="text1"/>
          <w:sz w:val="16"/>
          <w:szCs w:val="16"/>
        </w:rPr>
        <w:t>сертификаттау</w:t>
      </w:r>
      <w:proofErr w:type="spellEnd"/>
      <w:r w:rsidRPr="00AB66BA">
        <w:rPr>
          <w:color w:val="000000" w:themeColor="text1"/>
          <w:sz w:val="16"/>
          <w:szCs w:val="16"/>
        </w:rPr>
        <w:t xml:space="preserve">, </w:t>
      </w:r>
      <w:proofErr w:type="spellStart"/>
      <w:r w:rsidRPr="00AB66BA">
        <w:rPr>
          <w:color w:val="000000" w:themeColor="text1"/>
          <w:sz w:val="16"/>
          <w:szCs w:val="16"/>
        </w:rPr>
        <w:t>объектілер</w:t>
      </w:r>
      <w:proofErr w:type="spellEnd"/>
      <w:r w:rsidRPr="00AB66BA">
        <w:rPr>
          <w:color w:val="000000" w:themeColor="text1"/>
          <w:sz w:val="16"/>
          <w:szCs w:val="16"/>
        </w:rPr>
        <w:t xml:space="preserve"> мен </w:t>
      </w:r>
      <w:proofErr w:type="spellStart"/>
      <w:r w:rsidRPr="00AB66BA">
        <w:rPr>
          <w:color w:val="000000" w:themeColor="text1"/>
          <w:sz w:val="16"/>
          <w:szCs w:val="16"/>
        </w:rPr>
        <w:t>іргелес</w:t>
      </w:r>
      <w:proofErr w:type="spellEnd"/>
      <w:r w:rsidRPr="00AB66BA">
        <w:rPr>
          <w:color w:val="000000" w:themeColor="text1"/>
          <w:sz w:val="16"/>
          <w:szCs w:val="16"/>
        </w:rPr>
        <w:t xml:space="preserve"> </w:t>
      </w:r>
      <w:proofErr w:type="spellStart"/>
      <w:r w:rsidRPr="00AB66BA">
        <w:rPr>
          <w:color w:val="000000" w:themeColor="text1"/>
          <w:sz w:val="16"/>
          <w:szCs w:val="16"/>
        </w:rPr>
        <w:t>аумақтарды</w:t>
      </w:r>
      <w:proofErr w:type="spellEnd"/>
      <w:r w:rsidRPr="00AB66BA">
        <w:rPr>
          <w:color w:val="000000" w:themeColor="text1"/>
          <w:sz w:val="16"/>
          <w:szCs w:val="16"/>
        </w:rPr>
        <w:t xml:space="preserve"> </w:t>
      </w:r>
      <w:proofErr w:type="spellStart"/>
      <w:r w:rsidRPr="00AB66BA">
        <w:rPr>
          <w:color w:val="000000" w:themeColor="text1"/>
          <w:sz w:val="16"/>
          <w:szCs w:val="16"/>
        </w:rPr>
        <w:t>тіркеуді</w:t>
      </w:r>
      <w:proofErr w:type="spellEnd"/>
      <w:r w:rsidRPr="00AB66BA">
        <w:rPr>
          <w:color w:val="000000" w:themeColor="text1"/>
          <w:sz w:val="16"/>
          <w:szCs w:val="16"/>
        </w:rPr>
        <w:t xml:space="preserve"> </w:t>
      </w:r>
      <w:proofErr w:type="spellStart"/>
      <w:r w:rsidRPr="00AB66BA">
        <w:rPr>
          <w:color w:val="000000" w:themeColor="text1"/>
          <w:sz w:val="16"/>
          <w:szCs w:val="16"/>
        </w:rPr>
        <w:t>ресімдеу</w:t>
      </w:r>
      <w:proofErr w:type="spellEnd"/>
      <w:r w:rsidRPr="00AB66BA">
        <w:rPr>
          <w:color w:val="000000" w:themeColor="text1"/>
          <w:sz w:val="16"/>
          <w:szCs w:val="16"/>
        </w:rPr>
        <w:t xml:space="preserve">, </w:t>
      </w:r>
      <w:proofErr w:type="spellStart"/>
      <w:r w:rsidRPr="00AB66BA">
        <w:rPr>
          <w:color w:val="000000" w:themeColor="text1"/>
          <w:sz w:val="16"/>
          <w:szCs w:val="16"/>
        </w:rPr>
        <w:t>жабдықтар</w:t>
      </w:r>
      <w:proofErr w:type="spellEnd"/>
      <w:r w:rsidRPr="00AB66BA">
        <w:rPr>
          <w:color w:val="000000" w:themeColor="text1"/>
          <w:sz w:val="16"/>
          <w:szCs w:val="16"/>
        </w:rPr>
        <w:t xml:space="preserve"> мен </w:t>
      </w:r>
      <w:proofErr w:type="spellStart"/>
      <w:r w:rsidRPr="00AB66BA">
        <w:rPr>
          <w:color w:val="000000" w:themeColor="text1"/>
          <w:sz w:val="16"/>
          <w:szCs w:val="16"/>
        </w:rPr>
        <w:t>аспаптарды</w:t>
      </w:r>
      <w:proofErr w:type="spellEnd"/>
      <w:r w:rsidRPr="00AB66BA">
        <w:rPr>
          <w:color w:val="000000" w:themeColor="text1"/>
          <w:sz w:val="16"/>
          <w:szCs w:val="16"/>
        </w:rPr>
        <w:t xml:space="preserve"> </w:t>
      </w:r>
      <w:proofErr w:type="spellStart"/>
      <w:r w:rsidRPr="00AB66BA">
        <w:rPr>
          <w:color w:val="000000" w:themeColor="text1"/>
          <w:sz w:val="16"/>
          <w:szCs w:val="16"/>
        </w:rPr>
        <w:t>сараптау</w:t>
      </w:r>
      <w:proofErr w:type="spellEnd"/>
      <w:r w:rsidRPr="00AB66BA">
        <w:rPr>
          <w:color w:val="000000" w:themeColor="text1"/>
          <w:sz w:val="16"/>
          <w:szCs w:val="16"/>
        </w:rPr>
        <w:t xml:space="preserve">, </w:t>
      </w:r>
      <w:proofErr w:type="spellStart"/>
      <w:r w:rsidRPr="00AB66BA">
        <w:rPr>
          <w:color w:val="000000" w:themeColor="text1"/>
          <w:sz w:val="16"/>
          <w:szCs w:val="16"/>
        </w:rPr>
        <w:t>зертханаларды</w:t>
      </w:r>
      <w:proofErr w:type="spellEnd"/>
      <w:r w:rsidRPr="00AB66BA">
        <w:rPr>
          <w:color w:val="000000" w:themeColor="text1"/>
          <w:sz w:val="16"/>
          <w:szCs w:val="16"/>
        </w:rPr>
        <w:t xml:space="preserve"> </w:t>
      </w:r>
      <w:proofErr w:type="spellStart"/>
      <w:r w:rsidRPr="00AB66BA">
        <w:rPr>
          <w:color w:val="000000" w:themeColor="text1"/>
          <w:sz w:val="16"/>
          <w:szCs w:val="16"/>
        </w:rPr>
        <w:t>аттестаттау</w:t>
      </w:r>
      <w:proofErr w:type="spellEnd"/>
      <w:r w:rsidRPr="00AB66BA">
        <w:rPr>
          <w:color w:val="000000" w:themeColor="text1"/>
          <w:sz w:val="16"/>
          <w:szCs w:val="16"/>
        </w:rPr>
        <w:t xml:space="preserve"> және су мен </w:t>
      </w:r>
      <w:proofErr w:type="spellStart"/>
      <w:r w:rsidRPr="00AB66BA">
        <w:rPr>
          <w:color w:val="000000" w:themeColor="text1"/>
          <w:sz w:val="16"/>
          <w:szCs w:val="16"/>
        </w:rPr>
        <w:t>ағынды</w:t>
      </w:r>
      <w:proofErr w:type="spellEnd"/>
      <w:r w:rsidRPr="00AB66BA">
        <w:rPr>
          <w:color w:val="000000" w:themeColor="text1"/>
          <w:sz w:val="16"/>
          <w:szCs w:val="16"/>
        </w:rPr>
        <w:t xml:space="preserve"> </w:t>
      </w:r>
      <w:proofErr w:type="spellStart"/>
      <w:r w:rsidRPr="00AB66BA">
        <w:rPr>
          <w:color w:val="000000" w:themeColor="text1"/>
          <w:sz w:val="16"/>
          <w:szCs w:val="16"/>
        </w:rPr>
        <w:t>сулардың</w:t>
      </w:r>
      <w:proofErr w:type="spellEnd"/>
      <w:r w:rsidRPr="00AB66BA">
        <w:rPr>
          <w:color w:val="000000" w:themeColor="text1"/>
          <w:sz w:val="16"/>
          <w:szCs w:val="16"/>
        </w:rPr>
        <w:t xml:space="preserve"> </w:t>
      </w:r>
      <w:proofErr w:type="spellStart"/>
      <w:r w:rsidRPr="00AB66BA">
        <w:rPr>
          <w:color w:val="000000" w:themeColor="text1"/>
          <w:sz w:val="16"/>
          <w:szCs w:val="16"/>
        </w:rPr>
        <w:t>сынамалары</w:t>
      </w:r>
      <w:proofErr w:type="spellEnd"/>
      <w:r w:rsidRPr="00AB66BA">
        <w:rPr>
          <w:color w:val="000000" w:themeColor="text1"/>
          <w:sz w:val="16"/>
          <w:szCs w:val="16"/>
        </w:rPr>
        <w:t xml:space="preserve"> мен </w:t>
      </w:r>
      <w:proofErr w:type="spellStart"/>
      <w:r w:rsidRPr="00AB66BA">
        <w:rPr>
          <w:color w:val="000000" w:themeColor="text1"/>
          <w:sz w:val="16"/>
          <w:szCs w:val="16"/>
        </w:rPr>
        <w:t>талдауларын</w:t>
      </w:r>
      <w:proofErr w:type="spellEnd"/>
      <w:r w:rsidRPr="00AB66BA">
        <w:rPr>
          <w:color w:val="000000" w:themeColor="text1"/>
          <w:sz w:val="16"/>
          <w:szCs w:val="16"/>
        </w:rPr>
        <w:t xml:space="preserve"> </w:t>
      </w:r>
      <w:proofErr w:type="spellStart"/>
      <w:r w:rsidRPr="00AB66BA">
        <w:rPr>
          <w:color w:val="000000" w:themeColor="text1"/>
          <w:sz w:val="16"/>
          <w:szCs w:val="16"/>
        </w:rPr>
        <w:t>стандарттау</w:t>
      </w:r>
      <w:proofErr w:type="spellEnd"/>
      <w:r w:rsidRPr="00AB66BA">
        <w:rPr>
          <w:color w:val="000000" w:themeColor="text1"/>
          <w:sz w:val="16"/>
          <w:szCs w:val="16"/>
        </w:rPr>
        <w:t xml:space="preserve">. </w:t>
      </w:r>
      <w:proofErr w:type="spellStart"/>
      <w:r w:rsidRPr="00AB66BA">
        <w:rPr>
          <w:color w:val="000000" w:themeColor="text1"/>
          <w:sz w:val="16"/>
          <w:szCs w:val="16"/>
        </w:rPr>
        <w:t>Сондай-ақ</w:t>
      </w:r>
      <w:proofErr w:type="spellEnd"/>
      <w:r w:rsidRPr="00AB66BA">
        <w:rPr>
          <w:color w:val="000000" w:themeColor="text1"/>
          <w:sz w:val="16"/>
          <w:szCs w:val="16"/>
        </w:rPr>
        <w:t xml:space="preserve"> </w:t>
      </w:r>
      <w:proofErr w:type="spellStart"/>
      <w:r w:rsidRPr="00AB66BA">
        <w:rPr>
          <w:color w:val="000000" w:themeColor="text1"/>
          <w:sz w:val="16"/>
          <w:szCs w:val="16"/>
        </w:rPr>
        <w:t>іссапар</w:t>
      </w:r>
      <w:proofErr w:type="spellEnd"/>
      <w:r w:rsidRPr="00AB66BA">
        <w:rPr>
          <w:color w:val="000000" w:themeColor="text1"/>
          <w:sz w:val="16"/>
          <w:szCs w:val="16"/>
        </w:rPr>
        <w:t xml:space="preserve">, </w:t>
      </w:r>
      <w:proofErr w:type="spellStart"/>
      <w:r w:rsidRPr="00AB66BA">
        <w:rPr>
          <w:color w:val="000000" w:themeColor="text1"/>
          <w:sz w:val="16"/>
          <w:szCs w:val="16"/>
        </w:rPr>
        <w:t>коммуналдық</w:t>
      </w:r>
      <w:proofErr w:type="spellEnd"/>
      <w:r w:rsidRPr="00AB66BA">
        <w:rPr>
          <w:color w:val="000000" w:themeColor="text1"/>
          <w:sz w:val="16"/>
          <w:szCs w:val="16"/>
        </w:rPr>
        <w:t xml:space="preserve">, </w:t>
      </w:r>
      <w:proofErr w:type="spellStart"/>
      <w:r w:rsidRPr="00AB66BA">
        <w:rPr>
          <w:color w:val="000000" w:themeColor="text1"/>
          <w:sz w:val="16"/>
          <w:szCs w:val="16"/>
        </w:rPr>
        <w:t>жабдықтар</w:t>
      </w:r>
      <w:proofErr w:type="spellEnd"/>
      <w:r w:rsidRPr="00AB66BA">
        <w:rPr>
          <w:color w:val="000000" w:themeColor="text1"/>
          <w:sz w:val="16"/>
          <w:szCs w:val="16"/>
        </w:rPr>
        <w:t xml:space="preserve"> мен </w:t>
      </w:r>
      <w:proofErr w:type="spellStart"/>
      <w:r w:rsidRPr="00AB66BA">
        <w:rPr>
          <w:color w:val="000000" w:themeColor="text1"/>
          <w:sz w:val="16"/>
          <w:szCs w:val="16"/>
        </w:rPr>
        <w:t>көлікті</w:t>
      </w:r>
      <w:proofErr w:type="spellEnd"/>
      <w:r w:rsidRPr="00AB66BA">
        <w:rPr>
          <w:color w:val="000000" w:themeColor="text1"/>
          <w:sz w:val="16"/>
          <w:szCs w:val="16"/>
        </w:rPr>
        <w:t xml:space="preserve"> </w:t>
      </w:r>
      <w:proofErr w:type="spellStart"/>
      <w:r w:rsidRPr="00AB66BA">
        <w:rPr>
          <w:color w:val="000000" w:themeColor="text1"/>
          <w:sz w:val="16"/>
          <w:szCs w:val="16"/>
        </w:rPr>
        <w:t>жалға</w:t>
      </w:r>
      <w:proofErr w:type="spellEnd"/>
      <w:r w:rsidRPr="00AB66BA">
        <w:rPr>
          <w:color w:val="000000" w:themeColor="text1"/>
          <w:sz w:val="16"/>
          <w:szCs w:val="16"/>
        </w:rPr>
        <w:t xml:space="preserve"> </w:t>
      </w:r>
      <w:proofErr w:type="spellStart"/>
      <w:r w:rsidRPr="00AB66BA">
        <w:rPr>
          <w:color w:val="000000" w:themeColor="text1"/>
          <w:sz w:val="16"/>
          <w:szCs w:val="16"/>
        </w:rPr>
        <w:t>алу</w:t>
      </w:r>
      <w:proofErr w:type="spellEnd"/>
      <w:r w:rsidRPr="00AB66BA">
        <w:rPr>
          <w:color w:val="000000" w:themeColor="text1"/>
          <w:sz w:val="16"/>
          <w:szCs w:val="16"/>
        </w:rPr>
        <w:t xml:space="preserve">, </w:t>
      </w:r>
      <w:proofErr w:type="spellStart"/>
      <w:r w:rsidRPr="00AB66BA">
        <w:rPr>
          <w:color w:val="000000" w:themeColor="text1"/>
          <w:sz w:val="16"/>
          <w:szCs w:val="16"/>
        </w:rPr>
        <w:t>аудиторлық</w:t>
      </w:r>
      <w:proofErr w:type="spellEnd"/>
      <w:r w:rsidRPr="00AB66BA">
        <w:rPr>
          <w:color w:val="000000" w:themeColor="text1"/>
          <w:sz w:val="16"/>
          <w:szCs w:val="16"/>
        </w:rPr>
        <w:t xml:space="preserve">, </w:t>
      </w:r>
      <w:proofErr w:type="spellStart"/>
      <w:r w:rsidRPr="00AB66BA">
        <w:rPr>
          <w:color w:val="000000" w:themeColor="text1"/>
          <w:sz w:val="16"/>
          <w:szCs w:val="16"/>
        </w:rPr>
        <w:t>бағдарламалық</w:t>
      </w:r>
      <w:proofErr w:type="spellEnd"/>
      <w:r w:rsidRPr="00AB66BA">
        <w:rPr>
          <w:color w:val="000000" w:themeColor="text1"/>
          <w:sz w:val="16"/>
          <w:szCs w:val="16"/>
        </w:rPr>
        <w:t xml:space="preserve"> </w:t>
      </w:r>
      <w:proofErr w:type="spellStart"/>
      <w:r w:rsidRPr="00AB66BA">
        <w:rPr>
          <w:color w:val="000000" w:themeColor="text1"/>
          <w:sz w:val="16"/>
          <w:szCs w:val="16"/>
        </w:rPr>
        <w:t>қамтамасыз</w:t>
      </w:r>
      <w:proofErr w:type="spellEnd"/>
      <w:r w:rsidRPr="00AB66BA">
        <w:rPr>
          <w:color w:val="000000" w:themeColor="text1"/>
          <w:sz w:val="16"/>
          <w:szCs w:val="16"/>
        </w:rPr>
        <w:t xml:space="preserve"> </w:t>
      </w:r>
      <w:proofErr w:type="spellStart"/>
      <w:r w:rsidRPr="00AB66BA">
        <w:rPr>
          <w:color w:val="000000" w:themeColor="text1"/>
          <w:sz w:val="16"/>
          <w:szCs w:val="16"/>
        </w:rPr>
        <w:t>ету</w:t>
      </w:r>
      <w:proofErr w:type="spellEnd"/>
      <w:r w:rsidRPr="00AB66BA">
        <w:rPr>
          <w:color w:val="000000" w:themeColor="text1"/>
          <w:sz w:val="16"/>
          <w:szCs w:val="16"/>
        </w:rPr>
        <w:t xml:space="preserve">, </w:t>
      </w:r>
      <w:proofErr w:type="spellStart"/>
      <w:r w:rsidRPr="00AB66BA">
        <w:rPr>
          <w:color w:val="000000" w:themeColor="text1"/>
          <w:sz w:val="16"/>
          <w:szCs w:val="16"/>
        </w:rPr>
        <w:t>байланыс</w:t>
      </w:r>
      <w:proofErr w:type="spellEnd"/>
      <w:r w:rsidRPr="00AB66BA">
        <w:rPr>
          <w:color w:val="000000" w:themeColor="text1"/>
          <w:sz w:val="16"/>
          <w:szCs w:val="16"/>
        </w:rPr>
        <w:t xml:space="preserve"> </w:t>
      </w:r>
      <w:proofErr w:type="spellStart"/>
      <w:r w:rsidRPr="00AB66BA">
        <w:rPr>
          <w:color w:val="000000" w:themeColor="text1"/>
          <w:sz w:val="16"/>
          <w:szCs w:val="16"/>
        </w:rPr>
        <w:t>және</w:t>
      </w:r>
      <w:proofErr w:type="spellEnd"/>
      <w:r w:rsidRPr="00AB66BA">
        <w:rPr>
          <w:color w:val="000000" w:themeColor="text1"/>
          <w:sz w:val="16"/>
          <w:szCs w:val="16"/>
        </w:rPr>
        <w:t xml:space="preserve"> интернет қызметтері, банк қызметтері және т.б. </w:t>
      </w:r>
      <w:r w:rsidR="00252129" w:rsidRPr="00AB66BA">
        <w:rPr>
          <w:color w:val="000000" w:themeColor="text1"/>
          <w:sz w:val="16"/>
          <w:szCs w:val="16"/>
          <w:lang w:val="kk-KZ"/>
        </w:rPr>
        <w:t>О</w:t>
      </w:r>
      <w:proofErr w:type="spellStart"/>
      <w:r w:rsidRPr="00AB66BA">
        <w:rPr>
          <w:color w:val="000000" w:themeColor="text1"/>
          <w:sz w:val="16"/>
          <w:szCs w:val="16"/>
        </w:rPr>
        <w:t>сы</w:t>
      </w:r>
      <w:proofErr w:type="spellEnd"/>
      <w:r w:rsidRPr="00AB66BA">
        <w:rPr>
          <w:color w:val="000000" w:themeColor="text1"/>
          <w:sz w:val="16"/>
          <w:szCs w:val="16"/>
        </w:rPr>
        <w:t xml:space="preserve"> </w:t>
      </w:r>
      <w:proofErr w:type="spellStart"/>
      <w:r w:rsidRPr="00AB66BA">
        <w:rPr>
          <w:color w:val="000000" w:themeColor="text1"/>
          <w:sz w:val="16"/>
          <w:szCs w:val="16"/>
        </w:rPr>
        <w:t>баптар</w:t>
      </w:r>
      <w:proofErr w:type="spellEnd"/>
      <w:r w:rsidRPr="00AB66BA">
        <w:rPr>
          <w:color w:val="000000" w:themeColor="text1"/>
          <w:sz w:val="16"/>
          <w:szCs w:val="16"/>
        </w:rPr>
        <w:t xml:space="preserve"> </w:t>
      </w:r>
      <w:proofErr w:type="spellStart"/>
      <w:r w:rsidRPr="00AB66BA">
        <w:rPr>
          <w:color w:val="000000" w:themeColor="text1"/>
          <w:sz w:val="16"/>
          <w:szCs w:val="16"/>
        </w:rPr>
        <w:t>бойынша</w:t>
      </w:r>
      <w:proofErr w:type="spellEnd"/>
      <w:r w:rsidRPr="00AB66BA">
        <w:rPr>
          <w:color w:val="000000" w:themeColor="text1"/>
          <w:sz w:val="16"/>
          <w:szCs w:val="16"/>
        </w:rPr>
        <w:t xml:space="preserve"> </w:t>
      </w:r>
      <w:proofErr w:type="spellStart"/>
      <w:r w:rsidRPr="00AB66BA">
        <w:rPr>
          <w:color w:val="000000" w:themeColor="text1"/>
          <w:sz w:val="16"/>
          <w:szCs w:val="16"/>
        </w:rPr>
        <w:t>орындамауға</w:t>
      </w:r>
      <w:proofErr w:type="spellEnd"/>
      <w:r w:rsidRPr="00AB66BA">
        <w:rPr>
          <w:color w:val="000000" w:themeColor="text1"/>
          <w:sz w:val="16"/>
          <w:szCs w:val="16"/>
        </w:rPr>
        <w:t xml:space="preserve"> </w:t>
      </w:r>
      <w:proofErr w:type="spellStart"/>
      <w:r w:rsidRPr="00AB66BA">
        <w:rPr>
          <w:color w:val="000000" w:themeColor="text1"/>
          <w:sz w:val="16"/>
          <w:szCs w:val="16"/>
        </w:rPr>
        <w:t>жол</w:t>
      </w:r>
      <w:proofErr w:type="spellEnd"/>
      <w:r w:rsidRPr="00AB66BA">
        <w:rPr>
          <w:color w:val="000000" w:themeColor="text1"/>
          <w:sz w:val="16"/>
          <w:szCs w:val="16"/>
        </w:rPr>
        <w:t xml:space="preserve"> </w:t>
      </w:r>
      <w:proofErr w:type="spellStart"/>
      <w:r w:rsidRPr="00AB66BA">
        <w:rPr>
          <w:color w:val="000000" w:themeColor="text1"/>
          <w:sz w:val="16"/>
          <w:szCs w:val="16"/>
        </w:rPr>
        <w:t>берілмеді</w:t>
      </w:r>
      <w:proofErr w:type="spellEnd"/>
      <w:r w:rsidRPr="00AB66BA">
        <w:rPr>
          <w:color w:val="000000" w:themeColor="text1"/>
          <w:sz w:val="16"/>
          <w:szCs w:val="16"/>
        </w:rPr>
        <w:t>.</w:t>
      </w:r>
    </w:p>
    <w:p w:rsidR="00252129" w:rsidRPr="00AB66BA" w:rsidRDefault="00252129" w:rsidP="00252129">
      <w:pPr>
        <w:ind w:firstLine="576"/>
        <w:jc w:val="both"/>
        <w:rPr>
          <w:sz w:val="16"/>
          <w:szCs w:val="16"/>
        </w:rPr>
      </w:pPr>
      <w:proofErr w:type="spellStart"/>
      <w:r w:rsidRPr="00AB66BA">
        <w:rPr>
          <w:sz w:val="16"/>
          <w:szCs w:val="16"/>
        </w:rPr>
        <w:t>Бекітілген</w:t>
      </w:r>
      <w:proofErr w:type="spellEnd"/>
      <w:r w:rsidRPr="00AB66BA">
        <w:rPr>
          <w:sz w:val="16"/>
          <w:szCs w:val="16"/>
        </w:rPr>
        <w:t xml:space="preserve"> </w:t>
      </w:r>
      <w:proofErr w:type="spellStart"/>
      <w:r w:rsidRPr="00AB66BA">
        <w:rPr>
          <w:sz w:val="16"/>
          <w:szCs w:val="16"/>
        </w:rPr>
        <w:t>шығындар</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нормалар</w:t>
      </w:r>
      <w:proofErr w:type="spellEnd"/>
      <w:r w:rsidRPr="00AB66BA">
        <w:rPr>
          <w:sz w:val="16"/>
          <w:szCs w:val="16"/>
        </w:rPr>
        <w:t xml:space="preserve"> сақталады. </w:t>
      </w:r>
      <w:proofErr w:type="spellStart"/>
      <w:r w:rsidRPr="00AB66BA">
        <w:rPr>
          <w:sz w:val="16"/>
          <w:szCs w:val="16"/>
        </w:rPr>
        <w:t>Ауыз</w:t>
      </w:r>
      <w:proofErr w:type="spellEnd"/>
      <w:r w:rsidRPr="00AB66BA">
        <w:rPr>
          <w:sz w:val="16"/>
          <w:szCs w:val="16"/>
        </w:rPr>
        <w:t xml:space="preserve"> су </w:t>
      </w:r>
      <w:proofErr w:type="spellStart"/>
      <w:r w:rsidRPr="00AB66BA">
        <w:rPr>
          <w:sz w:val="16"/>
          <w:szCs w:val="16"/>
        </w:rPr>
        <w:t>бойынша</w:t>
      </w:r>
      <w:proofErr w:type="spellEnd"/>
      <w:r w:rsidRPr="00AB66BA">
        <w:rPr>
          <w:sz w:val="16"/>
          <w:szCs w:val="16"/>
        </w:rPr>
        <w:t xml:space="preserve"> 14,94% </w:t>
      </w:r>
      <w:proofErr w:type="spellStart"/>
      <w:r w:rsidRPr="00AB66BA">
        <w:rPr>
          <w:sz w:val="16"/>
          <w:szCs w:val="16"/>
        </w:rPr>
        <w:t>бекітілді</w:t>
      </w:r>
      <w:proofErr w:type="spellEnd"/>
      <w:r w:rsidRPr="00AB66BA">
        <w:rPr>
          <w:sz w:val="16"/>
          <w:szCs w:val="16"/>
          <w:lang w:val="kk-KZ"/>
        </w:rPr>
        <w:t>,</w:t>
      </w:r>
      <w:r w:rsidRPr="00AB66BA">
        <w:rPr>
          <w:sz w:val="16"/>
          <w:szCs w:val="16"/>
        </w:rPr>
        <w:t xml:space="preserve"> факт 14,92%. №5 </w:t>
      </w:r>
      <w:proofErr w:type="spellStart"/>
      <w:r w:rsidRPr="00AB66BA">
        <w:rPr>
          <w:sz w:val="16"/>
          <w:szCs w:val="16"/>
        </w:rPr>
        <w:t>қосымша</w:t>
      </w:r>
      <w:proofErr w:type="spellEnd"/>
      <w:r w:rsidRPr="00AB66BA">
        <w:rPr>
          <w:sz w:val="16"/>
          <w:szCs w:val="16"/>
        </w:rPr>
        <w:t xml:space="preserve"> </w:t>
      </w:r>
      <w:proofErr w:type="spellStart"/>
      <w:r w:rsidRPr="00AB66BA">
        <w:rPr>
          <w:sz w:val="16"/>
          <w:szCs w:val="16"/>
        </w:rPr>
        <w:t>нысан</w:t>
      </w:r>
      <w:proofErr w:type="spellEnd"/>
      <w:r w:rsidRPr="00AB66BA">
        <w:rPr>
          <w:sz w:val="16"/>
          <w:szCs w:val="16"/>
        </w:rPr>
        <w:t xml:space="preserve"> </w:t>
      </w:r>
      <w:proofErr w:type="spellStart"/>
      <w:r w:rsidRPr="00AB66BA">
        <w:rPr>
          <w:sz w:val="16"/>
          <w:szCs w:val="16"/>
        </w:rPr>
        <w:t>бойынша</w:t>
      </w:r>
      <w:proofErr w:type="spellEnd"/>
      <w:r w:rsidRPr="00AB66BA">
        <w:rPr>
          <w:sz w:val="16"/>
          <w:szCs w:val="16"/>
        </w:rPr>
        <w:t xml:space="preserve"> </w:t>
      </w:r>
      <w:proofErr w:type="spellStart"/>
      <w:r w:rsidRPr="00AB66BA">
        <w:rPr>
          <w:sz w:val="16"/>
          <w:szCs w:val="16"/>
        </w:rPr>
        <w:t>есептерді</w:t>
      </w:r>
      <w:proofErr w:type="spellEnd"/>
      <w:r w:rsidRPr="00AB66BA">
        <w:rPr>
          <w:sz w:val="16"/>
          <w:szCs w:val="16"/>
        </w:rPr>
        <w:t xml:space="preserve"> </w:t>
      </w:r>
      <w:proofErr w:type="spellStart"/>
      <w:r w:rsidRPr="00AB66BA">
        <w:rPr>
          <w:sz w:val="16"/>
          <w:szCs w:val="16"/>
        </w:rPr>
        <w:t>тарифтік</w:t>
      </w:r>
      <w:proofErr w:type="spellEnd"/>
      <w:r w:rsidRPr="00AB66BA">
        <w:rPr>
          <w:sz w:val="16"/>
          <w:szCs w:val="16"/>
        </w:rPr>
        <w:t xml:space="preserve"> </w:t>
      </w:r>
      <w:proofErr w:type="spellStart"/>
      <w:r w:rsidRPr="00AB66BA">
        <w:rPr>
          <w:sz w:val="16"/>
          <w:szCs w:val="16"/>
        </w:rPr>
        <w:t>сметаның</w:t>
      </w:r>
      <w:proofErr w:type="spellEnd"/>
      <w:r w:rsidRPr="00AB66BA">
        <w:rPr>
          <w:sz w:val="16"/>
          <w:szCs w:val="16"/>
        </w:rPr>
        <w:t xml:space="preserve"> </w:t>
      </w:r>
      <w:proofErr w:type="spellStart"/>
      <w:r w:rsidRPr="00AB66BA">
        <w:rPr>
          <w:sz w:val="16"/>
          <w:szCs w:val="16"/>
        </w:rPr>
        <w:t>баптары</w:t>
      </w:r>
      <w:proofErr w:type="spellEnd"/>
      <w:r w:rsidRPr="00AB66BA">
        <w:rPr>
          <w:sz w:val="16"/>
          <w:szCs w:val="16"/>
        </w:rPr>
        <w:t xml:space="preserve"> </w:t>
      </w:r>
      <w:proofErr w:type="spellStart"/>
      <w:r w:rsidRPr="00AB66BA">
        <w:rPr>
          <w:sz w:val="16"/>
          <w:szCs w:val="16"/>
        </w:rPr>
        <w:t>бөлінісінде</w:t>
      </w:r>
      <w:proofErr w:type="spellEnd"/>
      <w:r w:rsidRPr="00AB66BA">
        <w:rPr>
          <w:sz w:val="16"/>
          <w:szCs w:val="16"/>
        </w:rPr>
        <w:t xml:space="preserve"> </w:t>
      </w:r>
      <w:proofErr w:type="spellStart"/>
      <w:r w:rsidRPr="00AB66BA">
        <w:rPr>
          <w:sz w:val="16"/>
          <w:szCs w:val="16"/>
        </w:rPr>
        <w:t>жеке</w:t>
      </w:r>
      <w:proofErr w:type="spellEnd"/>
      <w:r w:rsidRPr="00AB66BA">
        <w:rPr>
          <w:sz w:val="16"/>
          <w:szCs w:val="16"/>
        </w:rPr>
        <w:t xml:space="preserve"> </w:t>
      </w:r>
      <w:proofErr w:type="spellStart"/>
      <w:r w:rsidRPr="00AB66BA">
        <w:rPr>
          <w:sz w:val="16"/>
          <w:szCs w:val="16"/>
        </w:rPr>
        <w:t>қосымшамен</w:t>
      </w:r>
      <w:proofErr w:type="spellEnd"/>
      <w:r w:rsidRPr="00AB66BA">
        <w:rPr>
          <w:sz w:val="16"/>
          <w:szCs w:val="16"/>
        </w:rPr>
        <w:t xml:space="preserve"> </w:t>
      </w:r>
      <w:proofErr w:type="spellStart"/>
      <w:r w:rsidRPr="00AB66BA">
        <w:rPr>
          <w:sz w:val="16"/>
          <w:szCs w:val="16"/>
        </w:rPr>
        <w:t>қоса</w:t>
      </w:r>
      <w:proofErr w:type="spellEnd"/>
      <w:r w:rsidRPr="00AB66BA">
        <w:rPr>
          <w:sz w:val="16"/>
          <w:szCs w:val="16"/>
        </w:rPr>
        <w:t xml:space="preserve"> </w:t>
      </w:r>
      <w:proofErr w:type="spellStart"/>
      <w:r w:rsidRPr="00AB66BA">
        <w:rPr>
          <w:sz w:val="16"/>
          <w:szCs w:val="16"/>
        </w:rPr>
        <w:t>береміз</w:t>
      </w:r>
      <w:proofErr w:type="spellEnd"/>
      <w:r w:rsidRPr="00AB66BA">
        <w:rPr>
          <w:sz w:val="16"/>
          <w:szCs w:val="16"/>
        </w:rPr>
        <w:t>.</w:t>
      </w:r>
    </w:p>
    <w:p w:rsidR="00D40996" w:rsidRPr="00AB66BA" w:rsidRDefault="00252129" w:rsidP="00252129">
      <w:pPr>
        <w:ind w:firstLine="576"/>
        <w:jc w:val="both"/>
        <w:rPr>
          <w:sz w:val="16"/>
          <w:szCs w:val="16"/>
        </w:rPr>
      </w:pPr>
      <w:r w:rsidRPr="00AB66BA">
        <w:rPr>
          <w:sz w:val="16"/>
          <w:szCs w:val="16"/>
        </w:rPr>
        <w:t xml:space="preserve">Инвестициялық </w:t>
      </w:r>
      <w:proofErr w:type="spellStart"/>
      <w:r w:rsidRPr="00AB66BA">
        <w:rPr>
          <w:sz w:val="16"/>
          <w:szCs w:val="16"/>
        </w:rPr>
        <w:t>бағдарлама</w:t>
      </w:r>
      <w:proofErr w:type="spellEnd"/>
      <w:r w:rsidRPr="00AB66BA">
        <w:rPr>
          <w:sz w:val="16"/>
          <w:szCs w:val="16"/>
        </w:rPr>
        <w:t xml:space="preserve"> </w:t>
      </w:r>
      <w:proofErr w:type="spellStart"/>
      <w:r w:rsidRPr="00AB66BA">
        <w:rPr>
          <w:sz w:val="16"/>
          <w:szCs w:val="16"/>
        </w:rPr>
        <w:t>толық</w:t>
      </w:r>
      <w:proofErr w:type="spellEnd"/>
      <w:r w:rsidRPr="00AB66BA">
        <w:rPr>
          <w:sz w:val="16"/>
          <w:szCs w:val="16"/>
        </w:rPr>
        <w:t xml:space="preserve"> </w:t>
      </w:r>
      <w:proofErr w:type="spellStart"/>
      <w:r w:rsidRPr="00AB66BA">
        <w:rPr>
          <w:sz w:val="16"/>
          <w:szCs w:val="16"/>
        </w:rPr>
        <w:t>көлемде</w:t>
      </w:r>
      <w:proofErr w:type="spellEnd"/>
      <w:r w:rsidRPr="00AB66BA">
        <w:rPr>
          <w:sz w:val="16"/>
          <w:szCs w:val="16"/>
        </w:rPr>
        <w:t xml:space="preserve"> </w:t>
      </w:r>
      <w:proofErr w:type="spellStart"/>
      <w:r w:rsidRPr="00AB66BA">
        <w:rPr>
          <w:sz w:val="16"/>
          <w:szCs w:val="16"/>
        </w:rPr>
        <w:t>орындалды</w:t>
      </w:r>
      <w:proofErr w:type="spellEnd"/>
      <w:r w:rsidRPr="00AB66BA">
        <w:rPr>
          <w:sz w:val="16"/>
          <w:szCs w:val="16"/>
        </w:rPr>
        <w:t xml:space="preserve">. </w:t>
      </w:r>
      <w:r w:rsidRPr="00AB66BA">
        <w:rPr>
          <w:sz w:val="16"/>
          <w:szCs w:val="16"/>
          <w:lang w:val="kk-KZ"/>
        </w:rPr>
        <w:t>Объектілер бойынша</w:t>
      </w:r>
      <w:r w:rsidRPr="00AB66BA">
        <w:rPr>
          <w:sz w:val="16"/>
          <w:szCs w:val="16"/>
        </w:rPr>
        <w:t xml:space="preserve"> </w:t>
      </w:r>
      <w:proofErr w:type="spellStart"/>
      <w:r w:rsidRPr="00AB66BA">
        <w:rPr>
          <w:sz w:val="16"/>
          <w:szCs w:val="16"/>
        </w:rPr>
        <w:t>тізбе</w:t>
      </w:r>
      <w:proofErr w:type="spellEnd"/>
      <w:r w:rsidRPr="00AB66BA">
        <w:rPr>
          <w:sz w:val="16"/>
          <w:szCs w:val="16"/>
          <w:lang w:val="kk-KZ"/>
        </w:rPr>
        <w:t>ні</w:t>
      </w:r>
      <w:r w:rsidRPr="00AB66BA">
        <w:rPr>
          <w:sz w:val="16"/>
          <w:szCs w:val="16"/>
        </w:rPr>
        <w:t xml:space="preserve"> </w:t>
      </w:r>
      <w:proofErr w:type="spellStart"/>
      <w:r w:rsidRPr="00AB66BA">
        <w:rPr>
          <w:sz w:val="16"/>
          <w:szCs w:val="16"/>
        </w:rPr>
        <w:t>жеке</w:t>
      </w:r>
      <w:proofErr w:type="spellEnd"/>
      <w:r w:rsidRPr="00AB66BA">
        <w:rPr>
          <w:sz w:val="16"/>
          <w:szCs w:val="16"/>
        </w:rPr>
        <w:t xml:space="preserve"> </w:t>
      </w:r>
      <w:proofErr w:type="spellStart"/>
      <w:r w:rsidRPr="00AB66BA">
        <w:rPr>
          <w:sz w:val="16"/>
          <w:szCs w:val="16"/>
        </w:rPr>
        <w:t>қосымшамен</w:t>
      </w:r>
      <w:proofErr w:type="spellEnd"/>
      <w:r w:rsidRPr="00AB66BA">
        <w:rPr>
          <w:sz w:val="16"/>
          <w:szCs w:val="16"/>
        </w:rPr>
        <w:t xml:space="preserve"> </w:t>
      </w:r>
      <w:proofErr w:type="spellStart"/>
      <w:r w:rsidRPr="00AB66BA">
        <w:rPr>
          <w:sz w:val="16"/>
          <w:szCs w:val="16"/>
        </w:rPr>
        <w:t>ұсынамыз</w:t>
      </w:r>
      <w:proofErr w:type="spellEnd"/>
      <w:r w:rsidRPr="00AB66BA">
        <w:rPr>
          <w:sz w:val="16"/>
          <w:szCs w:val="16"/>
        </w:rPr>
        <w:t xml:space="preserve">. Сапа көрсеткіштеріне және </w:t>
      </w:r>
      <w:proofErr w:type="spellStart"/>
      <w:r w:rsidRPr="00AB66BA">
        <w:rPr>
          <w:sz w:val="16"/>
          <w:szCs w:val="16"/>
        </w:rPr>
        <w:t>тозудың</w:t>
      </w:r>
      <w:proofErr w:type="spellEnd"/>
      <w:r w:rsidRPr="00AB66BA">
        <w:rPr>
          <w:sz w:val="16"/>
          <w:szCs w:val="16"/>
        </w:rPr>
        <w:t xml:space="preserve"> </w:t>
      </w:r>
      <w:proofErr w:type="spellStart"/>
      <w:r w:rsidRPr="00AB66BA">
        <w:rPr>
          <w:sz w:val="16"/>
          <w:szCs w:val="16"/>
        </w:rPr>
        <w:t>төмендеуіне</w:t>
      </w:r>
      <w:proofErr w:type="spellEnd"/>
      <w:r w:rsidRPr="00AB66BA">
        <w:rPr>
          <w:sz w:val="16"/>
          <w:szCs w:val="16"/>
        </w:rPr>
        <w:t xml:space="preserve"> </w:t>
      </w:r>
      <w:proofErr w:type="spellStart"/>
      <w:r w:rsidRPr="00AB66BA">
        <w:rPr>
          <w:sz w:val="16"/>
          <w:szCs w:val="16"/>
        </w:rPr>
        <w:t>қол</w:t>
      </w:r>
      <w:proofErr w:type="spellEnd"/>
      <w:r w:rsidRPr="00AB66BA">
        <w:rPr>
          <w:sz w:val="16"/>
          <w:szCs w:val="16"/>
        </w:rPr>
        <w:t xml:space="preserve"> </w:t>
      </w:r>
      <w:proofErr w:type="spellStart"/>
      <w:r w:rsidRPr="00AB66BA">
        <w:rPr>
          <w:sz w:val="16"/>
          <w:szCs w:val="16"/>
        </w:rPr>
        <w:t>жеткізілді</w:t>
      </w:r>
      <w:proofErr w:type="spellEnd"/>
      <w:r w:rsidRPr="00AB66BA">
        <w:rPr>
          <w:sz w:val="16"/>
          <w:szCs w:val="16"/>
        </w:rPr>
        <w:t>.</w:t>
      </w:r>
    </w:p>
    <w:p w:rsidR="00863C34" w:rsidRPr="00AB66BA" w:rsidRDefault="00252129" w:rsidP="00D91840">
      <w:pPr>
        <w:pStyle w:val="3"/>
        <w:jc w:val="right"/>
        <w:rPr>
          <w:sz w:val="16"/>
          <w:szCs w:val="16"/>
          <w:lang w:val="kk-KZ"/>
        </w:rPr>
      </w:pPr>
      <w:r w:rsidRPr="00AB66BA">
        <w:rPr>
          <w:sz w:val="16"/>
          <w:szCs w:val="16"/>
          <w:lang w:val="kk-KZ"/>
        </w:rPr>
        <w:t xml:space="preserve"> </w:t>
      </w:r>
      <w:r w:rsidRPr="00AB66BA">
        <w:rPr>
          <w:sz w:val="16"/>
          <w:szCs w:val="16"/>
        </w:rPr>
        <w:t xml:space="preserve"> «</w:t>
      </w:r>
      <w:r w:rsidRPr="00AB66BA">
        <w:rPr>
          <w:sz w:val="16"/>
          <w:szCs w:val="16"/>
          <w:lang w:val="kk-KZ"/>
        </w:rPr>
        <w:t>Қ</w:t>
      </w:r>
      <w:proofErr w:type="spellStart"/>
      <w:r w:rsidR="00AF55C6" w:rsidRPr="00AB66BA">
        <w:rPr>
          <w:sz w:val="16"/>
          <w:szCs w:val="16"/>
        </w:rPr>
        <w:t>останай</w:t>
      </w:r>
      <w:proofErr w:type="spellEnd"/>
      <w:r w:rsidR="00AF55C6" w:rsidRPr="00AB66BA">
        <w:rPr>
          <w:sz w:val="16"/>
          <w:szCs w:val="16"/>
        </w:rPr>
        <w:t>-су»</w:t>
      </w:r>
      <w:r w:rsidRPr="00AB66BA">
        <w:rPr>
          <w:sz w:val="16"/>
          <w:szCs w:val="16"/>
          <w:lang w:val="kk-KZ"/>
        </w:rPr>
        <w:t xml:space="preserve"> МКК әкімшілігі</w:t>
      </w:r>
      <w:bookmarkEnd w:id="0"/>
    </w:p>
    <w:sectPr w:rsidR="00863C34" w:rsidRPr="00AB66BA" w:rsidSect="001B0498">
      <w:pgSz w:w="11906" w:h="16838" w:code="9"/>
      <w:pgMar w:top="284" w:right="650" w:bottom="426" w:left="709"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02"/>
    <w:multiLevelType w:val="hybridMultilevel"/>
    <w:tmpl w:val="67300F88"/>
    <w:lvl w:ilvl="0" w:tplc="0419000D">
      <w:start w:val="1"/>
      <w:numFmt w:val="bullet"/>
      <w:lvlText w:val=""/>
      <w:lvlJc w:val="left"/>
      <w:pPr>
        <w:tabs>
          <w:tab w:val="num" w:pos="734"/>
        </w:tabs>
        <w:ind w:left="734" w:hanging="360"/>
      </w:pPr>
      <w:rPr>
        <w:rFonts w:ascii="Wingdings" w:hAnsi="Wingdings"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08EF799B"/>
    <w:multiLevelType w:val="hybridMultilevel"/>
    <w:tmpl w:val="001C9F92"/>
    <w:lvl w:ilvl="0" w:tplc="6882BFD0">
      <w:start w:val="1"/>
      <w:numFmt w:val="upperRoman"/>
      <w:lvlText w:val="%1."/>
      <w:lvlJc w:val="left"/>
      <w:pPr>
        <w:tabs>
          <w:tab w:val="num" w:pos="696"/>
        </w:tabs>
        <w:ind w:left="696" w:hanging="72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 w15:restartNumberingAfterBreak="0">
    <w:nsid w:val="08FF5F58"/>
    <w:multiLevelType w:val="hybridMultilevel"/>
    <w:tmpl w:val="FC48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82371"/>
    <w:multiLevelType w:val="hybridMultilevel"/>
    <w:tmpl w:val="D19E2B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5D32"/>
    <w:multiLevelType w:val="hybridMultilevel"/>
    <w:tmpl w:val="EFBE0EE6"/>
    <w:lvl w:ilvl="0" w:tplc="985205AC">
      <w:start w:val="1"/>
      <w:numFmt w:val="upperRoman"/>
      <w:lvlText w:val="%1."/>
      <w:lvlJc w:val="left"/>
      <w:pPr>
        <w:tabs>
          <w:tab w:val="num" w:pos="696"/>
        </w:tabs>
        <w:ind w:left="696" w:hanging="72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5" w15:restartNumberingAfterBreak="0">
    <w:nsid w:val="17EC5D2C"/>
    <w:multiLevelType w:val="hybridMultilevel"/>
    <w:tmpl w:val="3E78E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0598D"/>
    <w:multiLevelType w:val="multilevel"/>
    <w:tmpl w:val="739819F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11"/>
        </w:tabs>
        <w:ind w:left="411" w:hanging="435"/>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7" w15:restartNumberingAfterBreak="0">
    <w:nsid w:val="1AD75F6B"/>
    <w:multiLevelType w:val="multilevel"/>
    <w:tmpl w:val="5FDE2C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8" w15:restartNumberingAfterBreak="0">
    <w:nsid w:val="2BDC5EB0"/>
    <w:multiLevelType w:val="hybridMultilevel"/>
    <w:tmpl w:val="A9C0C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108DC"/>
    <w:multiLevelType w:val="singleLevel"/>
    <w:tmpl w:val="205CCFC2"/>
    <w:lvl w:ilvl="0">
      <w:start w:val="1"/>
      <w:numFmt w:val="bullet"/>
      <w:lvlText w:val="-"/>
      <w:lvlJc w:val="left"/>
      <w:pPr>
        <w:tabs>
          <w:tab w:val="num" w:pos="360"/>
        </w:tabs>
        <w:ind w:left="360" w:hanging="360"/>
      </w:pPr>
      <w:rPr>
        <w:rFonts w:hint="default"/>
      </w:rPr>
    </w:lvl>
  </w:abstractNum>
  <w:abstractNum w:abstractNumId="10" w15:restartNumberingAfterBreak="0">
    <w:nsid w:val="318D197B"/>
    <w:multiLevelType w:val="hybridMultilevel"/>
    <w:tmpl w:val="67FEDE50"/>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11" w15:restartNumberingAfterBreak="0">
    <w:nsid w:val="31BE002C"/>
    <w:multiLevelType w:val="hybridMultilevel"/>
    <w:tmpl w:val="68E6C4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56D50"/>
    <w:multiLevelType w:val="hybridMultilevel"/>
    <w:tmpl w:val="231675D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441D7"/>
    <w:multiLevelType w:val="hybridMultilevel"/>
    <w:tmpl w:val="1E4E0D2C"/>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4" w15:restartNumberingAfterBreak="0">
    <w:nsid w:val="3CD0410A"/>
    <w:multiLevelType w:val="hybridMultilevel"/>
    <w:tmpl w:val="D8722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C0AA3"/>
    <w:multiLevelType w:val="hybridMultilevel"/>
    <w:tmpl w:val="2EB8A2A6"/>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45F870E0"/>
    <w:multiLevelType w:val="hybridMultilevel"/>
    <w:tmpl w:val="A806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9395A"/>
    <w:multiLevelType w:val="hybridMultilevel"/>
    <w:tmpl w:val="37725A12"/>
    <w:lvl w:ilvl="0" w:tplc="283A7F5A">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 w15:restartNumberingAfterBreak="0">
    <w:nsid w:val="4A9E58F9"/>
    <w:multiLevelType w:val="hybridMultilevel"/>
    <w:tmpl w:val="D00C1B58"/>
    <w:lvl w:ilvl="0" w:tplc="0419000D">
      <w:start w:val="1"/>
      <w:numFmt w:val="bullet"/>
      <w:lvlText w:val=""/>
      <w:lvlJc w:val="left"/>
      <w:pPr>
        <w:tabs>
          <w:tab w:val="num" w:pos="1128"/>
        </w:tabs>
        <w:ind w:left="1128" w:hanging="360"/>
      </w:pPr>
      <w:rPr>
        <w:rFonts w:ascii="Wingdings" w:hAnsi="Wingdings" w:hint="default"/>
      </w:rPr>
    </w:lvl>
    <w:lvl w:ilvl="1" w:tplc="04190003" w:tentative="1">
      <w:start w:val="1"/>
      <w:numFmt w:val="bullet"/>
      <w:lvlText w:val="o"/>
      <w:lvlJc w:val="left"/>
      <w:pPr>
        <w:tabs>
          <w:tab w:val="num" w:pos="1848"/>
        </w:tabs>
        <w:ind w:left="1848" w:hanging="360"/>
      </w:pPr>
      <w:rPr>
        <w:rFonts w:ascii="Courier New" w:hAnsi="Courier New" w:cs="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cs="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cs="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19" w15:restartNumberingAfterBreak="0">
    <w:nsid w:val="4BDB4372"/>
    <w:multiLevelType w:val="hybridMultilevel"/>
    <w:tmpl w:val="80B2B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45CD8"/>
    <w:multiLevelType w:val="hybridMultilevel"/>
    <w:tmpl w:val="0554A962"/>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21" w15:restartNumberingAfterBreak="0">
    <w:nsid w:val="61013158"/>
    <w:multiLevelType w:val="multilevel"/>
    <w:tmpl w:val="55865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2" w15:restartNumberingAfterBreak="0">
    <w:nsid w:val="63F90D4D"/>
    <w:multiLevelType w:val="hybridMultilevel"/>
    <w:tmpl w:val="03122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D2277"/>
    <w:multiLevelType w:val="hybridMultilevel"/>
    <w:tmpl w:val="6E54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142C0"/>
    <w:multiLevelType w:val="hybridMultilevel"/>
    <w:tmpl w:val="157ED3FE"/>
    <w:lvl w:ilvl="0" w:tplc="04190001">
      <w:start w:val="1"/>
      <w:numFmt w:val="bullet"/>
      <w:lvlText w:val=""/>
      <w:lvlJc w:val="left"/>
      <w:pPr>
        <w:tabs>
          <w:tab w:val="num" w:pos="672"/>
        </w:tabs>
        <w:ind w:left="672" w:hanging="360"/>
      </w:pPr>
      <w:rPr>
        <w:rFonts w:ascii="Symbol" w:hAnsi="Symbol"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num w:numId="1">
    <w:abstractNumId w:val="11"/>
  </w:num>
  <w:num w:numId="2">
    <w:abstractNumId w:val="3"/>
  </w:num>
  <w:num w:numId="3">
    <w:abstractNumId w:val="9"/>
  </w:num>
  <w:num w:numId="4">
    <w:abstractNumId w:val="4"/>
  </w:num>
  <w:num w:numId="5">
    <w:abstractNumId w:val="1"/>
  </w:num>
  <w:num w:numId="6">
    <w:abstractNumId w:val="6"/>
  </w:num>
  <w:num w:numId="7">
    <w:abstractNumId w:val="7"/>
  </w:num>
  <w:num w:numId="8">
    <w:abstractNumId w:val="21"/>
  </w:num>
  <w:num w:numId="9">
    <w:abstractNumId w:val="18"/>
  </w:num>
  <w:num w:numId="10">
    <w:abstractNumId w:val="0"/>
  </w:num>
  <w:num w:numId="11">
    <w:abstractNumId w:val="5"/>
  </w:num>
  <w:num w:numId="12">
    <w:abstractNumId w:val="10"/>
  </w:num>
  <w:num w:numId="13">
    <w:abstractNumId w:val="15"/>
  </w:num>
  <w:num w:numId="14">
    <w:abstractNumId w:val="22"/>
  </w:num>
  <w:num w:numId="15">
    <w:abstractNumId w:val="19"/>
  </w:num>
  <w:num w:numId="16">
    <w:abstractNumId w:val="12"/>
  </w:num>
  <w:num w:numId="17">
    <w:abstractNumId w:val="20"/>
  </w:num>
  <w:num w:numId="18">
    <w:abstractNumId w:val="24"/>
  </w:num>
  <w:num w:numId="19">
    <w:abstractNumId w:val="8"/>
  </w:num>
  <w:num w:numId="20">
    <w:abstractNumId w:val="14"/>
  </w:num>
  <w:num w:numId="21">
    <w:abstractNumId w:val="23"/>
  </w:num>
  <w:num w:numId="22">
    <w:abstractNumId w:val="16"/>
  </w:num>
  <w:num w:numId="23">
    <w:abstractNumId w:val="13"/>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08"/>
  <w:characterSpacingControl w:val="doNotCompress"/>
  <w:compat>
    <w:compatSetting w:name="compatibilityMode" w:uri="http://schemas.microsoft.com/office/word" w:val="12"/>
  </w:compat>
  <w:rsids>
    <w:rsidRoot w:val="00717499"/>
    <w:rsid w:val="0000094F"/>
    <w:rsid w:val="0000105A"/>
    <w:rsid w:val="00001869"/>
    <w:rsid w:val="00002EE8"/>
    <w:rsid w:val="0000703C"/>
    <w:rsid w:val="00010085"/>
    <w:rsid w:val="000120D9"/>
    <w:rsid w:val="00013AE2"/>
    <w:rsid w:val="0001616B"/>
    <w:rsid w:val="00016908"/>
    <w:rsid w:val="00017B2C"/>
    <w:rsid w:val="0002436D"/>
    <w:rsid w:val="00024E6C"/>
    <w:rsid w:val="00024F67"/>
    <w:rsid w:val="000250BB"/>
    <w:rsid w:val="00025350"/>
    <w:rsid w:val="0002641F"/>
    <w:rsid w:val="0002649D"/>
    <w:rsid w:val="00027A0F"/>
    <w:rsid w:val="0003137E"/>
    <w:rsid w:val="000332A5"/>
    <w:rsid w:val="00034705"/>
    <w:rsid w:val="00034FF6"/>
    <w:rsid w:val="00036013"/>
    <w:rsid w:val="00042B2C"/>
    <w:rsid w:val="00042F3B"/>
    <w:rsid w:val="00047201"/>
    <w:rsid w:val="00050968"/>
    <w:rsid w:val="0005460D"/>
    <w:rsid w:val="00055D2E"/>
    <w:rsid w:val="000564AD"/>
    <w:rsid w:val="00056671"/>
    <w:rsid w:val="00056CCD"/>
    <w:rsid w:val="00057C10"/>
    <w:rsid w:val="00057CCB"/>
    <w:rsid w:val="0006249C"/>
    <w:rsid w:val="000638A4"/>
    <w:rsid w:val="00065009"/>
    <w:rsid w:val="0006654B"/>
    <w:rsid w:val="000700CB"/>
    <w:rsid w:val="000706C9"/>
    <w:rsid w:val="000711CB"/>
    <w:rsid w:val="00075EAE"/>
    <w:rsid w:val="00077CCE"/>
    <w:rsid w:val="000825F5"/>
    <w:rsid w:val="000833E2"/>
    <w:rsid w:val="0008358B"/>
    <w:rsid w:val="000837BE"/>
    <w:rsid w:val="00084B4D"/>
    <w:rsid w:val="00085457"/>
    <w:rsid w:val="00087C56"/>
    <w:rsid w:val="00087ECD"/>
    <w:rsid w:val="00090908"/>
    <w:rsid w:val="000909E2"/>
    <w:rsid w:val="00090D5B"/>
    <w:rsid w:val="000937F9"/>
    <w:rsid w:val="00093849"/>
    <w:rsid w:val="000949F7"/>
    <w:rsid w:val="0009623A"/>
    <w:rsid w:val="0009646D"/>
    <w:rsid w:val="00096C20"/>
    <w:rsid w:val="000A0ABF"/>
    <w:rsid w:val="000A2531"/>
    <w:rsid w:val="000A3307"/>
    <w:rsid w:val="000A4F9C"/>
    <w:rsid w:val="000A5B3C"/>
    <w:rsid w:val="000B1882"/>
    <w:rsid w:val="000B4420"/>
    <w:rsid w:val="000B4B83"/>
    <w:rsid w:val="000B59F4"/>
    <w:rsid w:val="000B6C3B"/>
    <w:rsid w:val="000C0766"/>
    <w:rsid w:val="000C104E"/>
    <w:rsid w:val="000C1085"/>
    <w:rsid w:val="000C2729"/>
    <w:rsid w:val="000C4296"/>
    <w:rsid w:val="000C4BD5"/>
    <w:rsid w:val="000C5EC4"/>
    <w:rsid w:val="000C6585"/>
    <w:rsid w:val="000C73D7"/>
    <w:rsid w:val="000D4078"/>
    <w:rsid w:val="000D4533"/>
    <w:rsid w:val="000D5A79"/>
    <w:rsid w:val="000D6CE8"/>
    <w:rsid w:val="000E04BA"/>
    <w:rsid w:val="000E1A67"/>
    <w:rsid w:val="000E59AD"/>
    <w:rsid w:val="000F2343"/>
    <w:rsid w:val="000F26BC"/>
    <w:rsid w:val="000F2D5F"/>
    <w:rsid w:val="000F5846"/>
    <w:rsid w:val="000F70F3"/>
    <w:rsid w:val="000F7959"/>
    <w:rsid w:val="000F7FA8"/>
    <w:rsid w:val="00100156"/>
    <w:rsid w:val="00101009"/>
    <w:rsid w:val="0010240F"/>
    <w:rsid w:val="00103039"/>
    <w:rsid w:val="00103609"/>
    <w:rsid w:val="001114EC"/>
    <w:rsid w:val="0011257C"/>
    <w:rsid w:val="001131D2"/>
    <w:rsid w:val="0011506B"/>
    <w:rsid w:val="00115276"/>
    <w:rsid w:val="001168C5"/>
    <w:rsid w:val="001213DC"/>
    <w:rsid w:val="001218CC"/>
    <w:rsid w:val="00125C5F"/>
    <w:rsid w:val="001266AC"/>
    <w:rsid w:val="00126855"/>
    <w:rsid w:val="00127A78"/>
    <w:rsid w:val="0013059A"/>
    <w:rsid w:val="00134C9F"/>
    <w:rsid w:val="00136515"/>
    <w:rsid w:val="001373E4"/>
    <w:rsid w:val="00137C7D"/>
    <w:rsid w:val="00143CFF"/>
    <w:rsid w:val="001466F9"/>
    <w:rsid w:val="00150A6A"/>
    <w:rsid w:val="00151B3B"/>
    <w:rsid w:val="00152099"/>
    <w:rsid w:val="0015304D"/>
    <w:rsid w:val="00153C7C"/>
    <w:rsid w:val="00156828"/>
    <w:rsid w:val="00157D00"/>
    <w:rsid w:val="00160A17"/>
    <w:rsid w:val="00162775"/>
    <w:rsid w:val="00162E14"/>
    <w:rsid w:val="0016304C"/>
    <w:rsid w:val="00163DEA"/>
    <w:rsid w:val="001645ED"/>
    <w:rsid w:val="00166B70"/>
    <w:rsid w:val="00172CD3"/>
    <w:rsid w:val="00173B42"/>
    <w:rsid w:val="001745C7"/>
    <w:rsid w:val="001761AE"/>
    <w:rsid w:val="00176818"/>
    <w:rsid w:val="0017682B"/>
    <w:rsid w:val="00176970"/>
    <w:rsid w:val="00177108"/>
    <w:rsid w:val="00177568"/>
    <w:rsid w:val="00183089"/>
    <w:rsid w:val="001851B0"/>
    <w:rsid w:val="00186B7D"/>
    <w:rsid w:val="0018727F"/>
    <w:rsid w:val="00190A2E"/>
    <w:rsid w:val="001923ED"/>
    <w:rsid w:val="0019257E"/>
    <w:rsid w:val="0019426E"/>
    <w:rsid w:val="00194963"/>
    <w:rsid w:val="00195114"/>
    <w:rsid w:val="00196BC2"/>
    <w:rsid w:val="001A4343"/>
    <w:rsid w:val="001A4394"/>
    <w:rsid w:val="001A4F75"/>
    <w:rsid w:val="001A6DF8"/>
    <w:rsid w:val="001A795A"/>
    <w:rsid w:val="001B0340"/>
    <w:rsid w:val="001B0498"/>
    <w:rsid w:val="001B29B2"/>
    <w:rsid w:val="001B3234"/>
    <w:rsid w:val="001B38F1"/>
    <w:rsid w:val="001B4D19"/>
    <w:rsid w:val="001B6E7E"/>
    <w:rsid w:val="001C6307"/>
    <w:rsid w:val="001D1D09"/>
    <w:rsid w:val="001D3358"/>
    <w:rsid w:val="001E0544"/>
    <w:rsid w:val="001E1F03"/>
    <w:rsid w:val="001E4D7B"/>
    <w:rsid w:val="001F1208"/>
    <w:rsid w:val="001F2BAE"/>
    <w:rsid w:val="001F4322"/>
    <w:rsid w:val="001F4B9F"/>
    <w:rsid w:val="001F5AD6"/>
    <w:rsid w:val="001F6577"/>
    <w:rsid w:val="001F718D"/>
    <w:rsid w:val="00200228"/>
    <w:rsid w:val="002036A5"/>
    <w:rsid w:val="0020384C"/>
    <w:rsid w:val="00204501"/>
    <w:rsid w:val="00204F3D"/>
    <w:rsid w:val="00207EDC"/>
    <w:rsid w:val="002114F5"/>
    <w:rsid w:val="00211E3C"/>
    <w:rsid w:val="00216EE0"/>
    <w:rsid w:val="002202B3"/>
    <w:rsid w:val="002212CA"/>
    <w:rsid w:val="00223DB2"/>
    <w:rsid w:val="002314F6"/>
    <w:rsid w:val="0023417B"/>
    <w:rsid w:val="0023453E"/>
    <w:rsid w:val="00236830"/>
    <w:rsid w:val="00236E7E"/>
    <w:rsid w:val="00237615"/>
    <w:rsid w:val="002406B6"/>
    <w:rsid w:val="002407AE"/>
    <w:rsid w:val="002422DA"/>
    <w:rsid w:val="00244A10"/>
    <w:rsid w:val="00244A87"/>
    <w:rsid w:val="00245396"/>
    <w:rsid w:val="00245BFA"/>
    <w:rsid w:val="00245FA3"/>
    <w:rsid w:val="00246158"/>
    <w:rsid w:val="0024771C"/>
    <w:rsid w:val="00252129"/>
    <w:rsid w:val="00255C66"/>
    <w:rsid w:val="00257985"/>
    <w:rsid w:val="00260DA5"/>
    <w:rsid w:val="00261F1E"/>
    <w:rsid w:val="00262B91"/>
    <w:rsid w:val="002643A0"/>
    <w:rsid w:val="0026548C"/>
    <w:rsid w:val="002654BD"/>
    <w:rsid w:val="00265963"/>
    <w:rsid w:val="00266326"/>
    <w:rsid w:val="0026711D"/>
    <w:rsid w:val="0026735B"/>
    <w:rsid w:val="00267D73"/>
    <w:rsid w:val="00270A06"/>
    <w:rsid w:val="00273387"/>
    <w:rsid w:val="00273A7E"/>
    <w:rsid w:val="00273C39"/>
    <w:rsid w:val="002771F0"/>
    <w:rsid w:val="00282488"/>
    <w:rsid w:val="002833F2"/>
    <w:rsid w:val="0028431C"/>
    <w:rsid w:val="00284CB8"/>
    <w:rsid w:val="0028670B"/>
    <w:rsid w:val="00286CCA"/>
    <w:rsid w:val="00293B0F"/>
    <w:rsid w:val="00294286"/>
    <w:rsid w:val="002A06EF"/>
    <w:rsid w:val="002A147D"/>
    <w:rsid w:val="002A1A40"/>
    <w:rsid w:val="002A1E6D"/>
    <w:rsid w:val="002A245F"/>
    <w:rsid w:val="002A4F67"/>
    <w:rsid w:val="002A6071"/>
    <w:rsid w:val="002A67AB"/>
    <w:rsid w:val="002A6A76"/>
    <w:rsid w:val="002A6D92"/>
    <w:rsid w:val="002A7FBA"/>
    <w:rsid w:val="002B06BE"/>
    <w:rsid w:val="002B3DAB"/>
    <w:rsid w:val="002B5755"/>
    <w:rsid w:val="002B58E0"/>
    <w:rsid w:val="002C0481"/>
    <w:rsid w:val="002C1903"/>
    <w:rsid w:val="002C2294"/>
    <w:rsid w:val="002C2C7F"/>
    <w:rsid w:val="002C2EF4"/>
    <w:rsid w:val="002C3F90"/>
    <w:rsid w:val="002C4ACB"/>
    <w:rsid w:val="002C653F"/>
    <w:rsid w:val="002C68B0"/>
    <w:rsid w:val="002C6C81"/>
    <w:rsid w:val="002D0CD4"/>
    <w:rsid w:val="002D1BB4"/>
    <w:rsid w:val="002D1D14"/>
    <w:rsid w:val="002D26A6"/>
    <w:rsid w:val="002D3BA4"/>
    <w:rsid w:val="002D5433"/>
    <w:rsid w:val="002D554C"/>
    <w:rsid w:val="002D6B6F"/>
    <w:rsid w:val="002D7B1F"/>
    <w:rsid w:val="002E0698"/>
    <w:rsid w:val="002E1006"/>
    <w:rsid w:val="002E11EE"/>
    <w:rsid w:val="002E1563"/>
    <w:rsid w:val="002E2026"/>
    <w:rsid w:val="002E34FA"/>
    <w:rsid w:val="002E4371"/>
    <w:rsid w:val="002E51C5"/>
    <w:rsid w:val="002F01C5"/>
    <w:rsid w:val="002F33BF"/>
    <w:rsid w:val="002F5E7F"/>
    <w:rsid w:val="002F60DE"/>
    <w:rsid w:val="003004F0"/>
    <w:rsid w:val="003013A6"/>
    <w:rsid w:val="003029F2"/>
    <w:rsid w:val="00302DEB"/>
    <w:rsid w:val="00304AEB"/>
    <w:rsid w:val="003075CD"/>
    <w:rsid w:val="00307D9C"/>
    <w:rsid w:val="003103EC"/>
    <w:rsid w:val="00310B30"/>
    <w:rsid w:val="00310F3A"/>
    <w:rsid w:val="00311280"/>
    <w:rsid w:val="00312B98"/>
    <w:rsid w:val="00313527"/>
    <w:rsid w:val="003152B9"/>
    <w:rsid w:val="003162CF"/>
    <w:rsid w:val="00321DAA"/>
    <w:rsid w:val="00321ECF"/>
    <w:rsid w:val="00321F5C"/>
    <w:rsid w:val="00322FBD"/>
    <w:rsid w:val="00324208"/>
    <w:rsid w:val="00324D45"/>
    <w:rsid w:val="00325DA2"/>
    <w:rsid w:val="00326F92"/>
    <w:rsid w:val="00330A57"/>
    <w:rsid w:val="0033193A"/>
    <w:rsid w:val="003319A8"/>
    <w:rsid w:val="00331C63"/>
    <w:rsid w:val="00333522"/>
    <w:rsid w:val="00333A33"/>
    <w:rsid w:val="00335285"/>
    <w:rsid w:val="00335BB5"/>
    <w:rsid w:val="003364B8"/>
    <w:rsid w:val="00340643"/>
    <w:rsid w:val="00341BEA"/>
    <w:rsid w:val="003425E9"/>
    <w:rsid w:val="00342C05"/>
    <w:rsid w:val="00344989"/>
    <w:rsid w:val="00347C60"/>
    <w:rsid w:val="0035305A"/>
    <w:rsid w:val="003542B3"/>
    <w:rsid w:val="00355668"/>
    <w:rsid w:val="00355ACC"/>
    <w:rsid w:val="00355B8B"/>
    <w:rsid w:val="00355EBF"/>
    <w:rsid w:val="0035659C"/>
    <w:rsid w:val="0035759F"/>
    <w:rsid w:val="00363549"/>
    <w:rsid w:val="003641F5"/>
    <w:rsid w:val="00366701"/>
    <w:rsid w:val="00367E5A"/>
    <w:rsid w:val="00370105"/>
    <w:rsid w:val="0038108D"/>
    <w:rsid w:val="0038142B"/>
    <w:rsid w:val="003828BD"/>
    <w:rsid w:val="00385AF6"/>
    <w:rsid w:val="003874D5"/>
    <w:rsid w:val="003911C9"/>
    <w:rsid w:val="00395765"/>
    <w:rsid w:val="003974F8"/>
    <w:rsid w:val="003A032E"/>
    <w:rsid w:val="003A0EAF"/>
    <w:rsid w:val="003A18FE"/>
    <w:rsid w:val="003A1E88"/>
    <w:rsid w:val="003A20EE"/>
    <w:rsid w:val="003A3C8F"/>
    <w:rsid w:val="003A6339"/>
    <w:rsid w:val="003A7217"/>
    <w:rsid w:val="003A742F"/>
    <w:rsid w:val="003B05F2"/>
    <w:rsid w:val="003B0D1A"/>
    <w:rsid w:val="003B0FF7"/>
    <w:rsid w:val="003B1E20"/>
    <w:rsid w:val="003B5F7C"/>
    <w:rsid w:val="003C065F"/>
    <w:rsid w:val="003C0BA4"/>
    <w:rsid w:val="003C0D8F"/>
    <w:rsid w:val="003C26BD"/>
    <w:rsid w:val="003C5CEF"/>
    <w:rsid w:val="003C6744"/>
    <w:rsid w:val="003C6C22"/>
    <w:rsid w:val="003C76BB"/>
    <w:rsid w:val="003C780D"/>
    <w:rsid w:val="003D2DF3"/>
    <w:rsid w:val="003D2E0D"/>
    <w:rsid w:val="003D340A"/>
    <w:rsid w:val="003D3879"/>
    <w:rsid w:val="003D3905"/>
    <w:rsid w:val="003D605A"/>
    <w:rsid w:val="003D6528"/>
    <w:rsid w:val="003D7440"/>
    <w:rsid w:val="003E3668"/>
    <w:rsid w:val="003E48FE"/>
    <w:rsid w:val="003E4C5D"/>
    <w:rsid w:val="003E79B1"/>
    <w:rsid w:val="003E7C16"/>
    <w:rsid w:val="003F0D12"/>
    <w:rsid w:val="003F110C"/>
    <w:rsid w:val="003F4837"/>
    <w:rsid w:val="003F4BB9"/>
    <w:rsid w:val="004008C8"/>
    <w:rsid w:val="00407F74"/>
    <w:rsid w:val="00412AC7"/>
    <w:rsid w:val="00413BA0"/>
    <w:rsid w:val="00415D93"/>
    <w:rsid w:val="00416DFA"/>
    <w:rsid w:val="00420010"/>
    <w:rsid w:val="004214F0"/>
    <w:rsid w:val="00421B20"/>
    <w:rsid w:val="00422842"/>
    <w:rsid w:val="00423D4F"/>
    <w:rsid w:val="004251A9"/>
    <w:rsid w:val="00427A9C"/>
    <w:rsid w:val="004313E8"/>
    <w:rsid w:val="004328CD"/>
    <w:rsid w:val="00434518"/>
    <w:rsid w:val="0043542C"/>
    <w:rsid w:val="0043721D"/>
    <w:rsid w:val="00441843"/>
    <w:rsid w:val="00443C75"/>
    <w:rsid w:val="00444225"/>
    <w:rsid w:val="004449D7"/>
    <w:rsid w:val="00446E95"/>
    <w:rsid w:val="00447315"/>
    <w:rsid w:val="004512EB"/>
    <w:rsid w:val="00451F1F"/>
    <w:rsid w:val="00453D91"/>
    <w:rsid w:val="00453F33"/>
    <w:rsid w:val="00461450"/>
    <w:rsid w:val="0046146E"/>
    <w:rsid w:val="00461552"/>
    <w:rsid w:val="0046264F"/>
    <w:rsid w:val="004638E8"/>
    <w:rsid w:val="0046784E"/>
    <w:rsid w:val="004722C5"/>
    <w:rsid w:val="0047754D"/>
    <w:rsid w:val="00477ACE"/>
    <w:rsid w:val="00477F7A"/>
    <w:rsid w:val="004807A2"/>
    <w:rsid w:val="004833BC"/>
    <w:rsid w:val="0048597E"/>
    <w:rsid w:val="00491384"/>
    <w:rsid w:val="00491BA5"/>
    <w:rsid w:val="00497732"/>
    <w:rsid w:val="004A0E5D"/>
    <w:rsid w:val="004A2774"/>
    <w:rsid w:val="004A55C5"/>
    <w:rsid w:val="004A6A9A"/>
    <w:rsid w:val="004A7DD7"/>
    <w:rsid w:val="004B0921"/>
    <w:rsid w:val="004B3B38"/>
    <w:rsid w:val="004B528C"/>
    <w:rsid w:val="004B5B96"/>
    <w:rsid w:val="004C0542"/>
    <w:rsid w:val="004C30F1"/>
    <w:rsid w:val="004C3F6B"/>
    <w:rsid w:val="004D01C4"/>
    <w:rsid w:val="004D606D"/>
    <w:rsid w:val="004E4B0B"/>
    <w:rsid w:val="004E6139"/>
    <w:rsid w:val="004E6CB9"/>
    <w:rsid w:val="004E7628"/>
    <w:rsid w:val="004E7E46"/>
    <w:rsid w:val="004F02AE"/>
    <w:rsid w:val="004F1428"/>
    <w:rsid w:val="004F4E2C"/>
    <w:rsid w:val="004F6B95"/>
    <w:rsid w:val="004F711F"/>
    <w:rsid w:val="004F7518"/>
    <w:rsid w:val="00502032"/>
    <w:rsid w:val="0050299E"/>
    <w:rsid w:val="00502B7E"/>
    <w:rsid w:val="005035C0"/>
    <w:rsid w:val="005060A1"/>
    <w:rsid w:val="0050689C"/>
    <w:rsid w:val="00506D30"/>
    <w:rsid w:val="005125F8"/>
    <w:rsid w:val="00512A8D"/>
    <w:rsid w:val="00512BB1"/>
    <w:rsid w:val="00513FFA"/>
    <w:rsid w:val="005140A6"/>
    <w:rsid w:val="005148E7"/>
    <w:rsid w:val="00515198"/>
    <w:rsid w:val="0051604F"/>
    <w:rsid w:val="005167E7"/>
    <w:rsid w:val="00516873"/>
    <w:rsid w:val="0052060A"/>
    <w:rsid w:val="00521472"/>
    <w:rsid w:val="00521CFB"/>
    <w:rsid w:val="0052212F"/>
    <w:rsid w:val="005229CC"/>
    <w:rsid w:val="0052325E"/>
    <w:rsid w:val="00523493"/>
    <w:rsid w:val="00523BDF"/>
    <w:rsid w:val="00525E80"/>
    <w:rsid w:val="005263D9"/>
    <w:rsid w:val="0052790A"/>
    <w:rsid w:val="005300AB"/>
    <w:rsid w:val="005324BF"/>
    <w:rsid w:val="00532FCD"/>
    <w:rsid w:val="005345C0"/>
    <w:rsid w:val="005352BF"/>
    <w:rsid w:val="00536AB4"/>
    <w:rsid w:val="00537C12"/>
    <w:rsid w:val="005406A9"/>
    <w:rsid w:val="00541EB6"/>
    <w:rsid w:val="005463F4"/>
    <w:rsid w:val="0055052F"/>
    <w:rsid w:val="0055186C"/>
    <w:rsid w:val="00552FC2"/>
    <w:rsid w:val="00553638"/>
    <w:rsid w:val="005539E4"/>
    <w:rsid w:val="005550F4"/>
    <w:rsid w:val="00557338"/>
    <w:rsid w:val="00557B47"/>
    <w:rsid w:val="00561E5E"/>
    <w:rsid w:val="00561F7A"/>
    <w:rsid w:val="00562A7E"/>
    <w:rsid w:val="0056599D"/>
    <w:rsid w:val="005663B0"/>
    <w:rsid w:val="005663C1"/>
    <w:rsid w:val="005720C6"/>
    <w:rsid w:val="00572B18"/>
    <w:rsid w:val="00573C02"/>
    <w:rsid w:val="00574401"/>
    <w:rsid w:val="00574BB7"/>
    <w:rsid w:val="0058095E"/>
    <w:rsid w:val="00580AF3"/>
    <w:rsid w:val="0058113D"/>
    <w:rsid w:val="00581537"/>
    <w:rsid w:val="0058190E"/>
    <w:rsid w:val="0058280F"/>
    <w:rsid w:val="005845ED"/>
    <w:rsid w:val="005849DD"/>
    <w:rsid w:val="00585677"/>
    <w:rsid w:val="005903F3"/>
    <w:rsid w:val="0059091A"/>
    <w:rsid w:val="0059193E"/>
    <w:rsid w:val="0059199E"/>
    <w:rsid w:val="00591F37"/>
    <w:rsid w:val="00593A98"/>
    <w:rsid w:val="005A1173"/>
    <w:rsid w:val="005A39EF"/>
    <w:rsid w:val="005A46F4"/>
    <w:rsid w:val="005B13EF"/>
    <w:rsid w:val="005B3797"/>
    <w:rsid w:val="005C1881"/>
    <w:rsid w:val="005C22CA"/>
    <w:rsid w:val="005C320B"/>
    <w:rsid w:val="005C37EB"/>
    <w:rsid w:val="005C623F"/>
    <w:rsid w:val="005C64AF"/>
    <w:rsid w:val="005C78B2"/>
    <w:rsid w:val="005C79CF"/>
    <w:rsid w:val="005C7FB2"/>
    <w:rsid w:val="005D0DC8"/>
    <w:rsid w:val="005D1B15"/>
    <w:rsid w:val="005D1BEE"/>
    <w:rsid w:val="005D4B3A"/>
    <w:rsid w:val="005D6A9B"/>
    <w:rsid w:val="005D7395"/>
    <w:rsid w:val="005E12E0"/>
    <w:rsid w:val="005E222B"/>
    <w:rsid w:val="005E4466"/>
    <w:rsid w:val="005E4B68"/>
    <w:rsid w:val="005E73D2"/>
    <w:rsid w:val="005E7E76"/>
    <w:rsid w:val="005F082A"/>
    <w:rsid w:val="005F0BCE"/>
    <w:rsid w:val="005F1B78"/>
    <w:rsid w:val="005F1BC5"/>
    <w:rsid w:val="005F244B"/>
    <w:rsid w:val="005F58AD"/>
    <w:rsid w:val="005F5FA0"/>
    <w:rsid w:val="00600763"/>
    <w:rsid w:val="00600C80"/>
    <w:rsid w:val="006021C6"/>
    <w:rsid w:val="00603879"/>
    <w:rsid w:val="00604D6E"/>
    <w:rsid w:val="0060525F"/>
    <w:rsid w:val="00606528"/>
    <w:rsid w:val="00610FF7"/>
    <w:rsid w:val="00612306"/>
    <w:rsid w:val="00612648"/>
    <w:rsid w:val="00613014"/>
    <w:rsid w:val="00615664"/>
    <w:rsid w:val="006157C6"/>
    <w:rsid w:val="00617A4D"/>
    <w:rsid w:val="00617D97"/>
    <w:rsid w:val="0062745B"/>
    <w:rsid w:val="006274E1"/>
    <w:rsid w:val="00627776"/>
    <w:rsid w:val="00627FEE"/>
    <w:rsid w:val="00633F2E"/>
    <w:rsid w:val="0063648E"/>
    <w:rsid w:val="00637004"/>
    <w:rsid w:val="00640863"/>
    <w:rsid w:val="00643AA3"/>
    <w:rsid w:val="00650A15"/>
    <w:rsid w:val="00650F97"/>
    <w:rsid w:val="006533DE"/>
    <w:rsid w:val="00653E6C"/>
    <w:rsid w:val="006556A8"/>
    <w:rsid w:val="00655B81"/>
    <w:rsid w:val="006579BE"/>
    <w:rsid w:val="00661AD7"/>
    <w:rsid w:val="00664DCE"/>
    <w:rsid w:val="0066624C"/>
    <w:rsid w:val="00667F5E"/>
    <w:rsid w:val="006716CC"/>
    <w:rsid w:val="00672539"/>
    <w:rsid w:val="006770AF"/>
    <w:rsid w:val="00681A0C"/>
    <w:rsid w:val="00681FD3"/>
    <w:rsid w:val="0068274A"/>
    <w:rsid w:val="006860CD"/>
    <w:rsid w:val="00687E5F"/>
    <w:rsid w:val="006913B6"/>
    <w:rsid w:val="0069360A"/>
    <w:rsid w:val="0069495C"/>
    <w:rsid w:val="00695AB8"/>
    <w:rsid w:val="00697DF4"/>
    <w:rsid w:val="006A2FA8"/>
    <w:rsid w:val="006A6F78"/>
    <w:rsid w:val="006B01DF"/>
    <w:rsid w:val="006B08FE"/>
    <w:rsid w:val="006B1AB9"/>
    <w:rsid w:val="006B2F8A"/>
    <w:rsid w:val="006B388A"/>
    <w:rsid w:val="006B3A7A"/>
    <w:rsid w:val="006B4195"/>
    <w:rsid w:val="006C096C"/>
    <w:rsid w:val="006C166B"/>
    <w:rsid w:val="006C2893"/>
    <w:rsid w:val="006C300E"/>
    <w:rsid w:val="006C63FD"/>
    <w:rsid w:val="006D081C"/>
    <w:rsid w:val="006D0B71"/>
    <w:rsid w:val="006D2FB4"/>
    <w:rsid w:val="006D4980"/>
    <w:rsid w:val="006D6CC4"/>
    <w:rsid w:val="006D7388"/>
    <w:rsid w:val="006D76CC"/>
    <w:rsid w:val="006E1822"/>
    <w:rsid w:val="006E24B2"/>
    <w:rsid w:val="006E2B95"/>
    <w:rsid w:val="006E3591"/>
    <w:rsid w:val="006E3706"/>
    <w:rsid w:val="006E43DA"/>
    <w:rsid w:val="006E4F3C"/>
    <w:rsid w:val="006E5947"/>
    <w:rsid w:val="006E5BDD"/>
    <w:rsid w:val="006F0C3E"/>
    <w:rsid w:val="006F1D38"/>
    <w:rsid w:val="006F3BE7"/>
    <w:rsid w:val="006F5E9D"/>
    <w:rsid w:val="006F6013"/>
    <w:rsid w:val="006F62FE"/>
    <w:rsid w:val="007051D8"/>
    <w:rsid w:val="007068A9"/>
    <w:rsid w:val="00706AD8"/>
    <w:rsid w:val="007134DA"/>
    <w:rsid w:val="00717499"/>
    <w:rsid w:val="00717EE3"/>
    <w:rsid w:val="00723B8E"/>
    <w:rsid w:val="0072492B"/>
    <w:rsid w:val="0072515E"/>
    <w:rsid w:val="00726296"/>
    <w:rsid w:val="00730644"/>
    <w:rsid w:val="007309E3"/>
    <w:rsid w:val="00730EAA"/>
    <w:rsid w:val="00730F6B"/>
    <w:rsid w:val="00732C36"/>
    <w:rsid w:val="00732E80"/>
    <w:rsid w:val="00735766"/>
    <w:rsid w:val="00735AD3"/>
    <w:rsid w:val="00735ADE"/>
    <w:rsid w:val="00735C4C"/>
    <w:rsid w:val="007372C0"/>
    <w:rsid w:val="00737E4F"/>
    <w:rsid w:val="0074030C"/>
    <w:rsid w:val="007424D6"/>
    <w:rsid w:val="00742619"/>
    <w:rsid w:val="007444D0"/>
    <w:rsid w:val="00744EF4"/>
    <w:rsid w:val="007455A0"/>
    <w:rsid w:val="0074576F"/>
    <w:rsid w:val="00745A8F"/>
    <w:rsid w:val="00745AF7"/>
    <w:rsid w:val="00746C11"/>
    <w:rsid w:val="00747698"/>
    <w:rsid w:val="00747BE4"/>
    <w:rsid w:val="00750F63"/>
    <w:rsid w:val="00752DE8"/>
    <w:rsid w:val="00753735"/>
    <w:rsid w:val="007607C7"/>
    <w:rsid w:val="007626CF"/>
    <w:rsid w:val="00763377"/>
    <w:rsid w:val="007638E9"/>
    <w:rsid w:val="0076501F"/>
    <w:rsid w:val="00767B6F"/>
    <w:rsid w:val="00767D2D"/>
    <w:rsid w:val="00772198"/>
    <w:rsid w:val="007736A9"/>
    <w:rsid w:val="007744A4"/>
    <w:rsid w:val="00782F3F"/>
    <w:rsid w:val="00787E2A"/>
    <w:rsid w:val="00793300"/>
    <w:rsid w:val="00793829"/>
    <w:rsid w:val="007939E4"/>
    <w:rsid w:val="00795787"/>
    <w:rsid w:val="007965C1"/>
    <w:rsid w:val="00797A5E"/>
    <w:rsid w:val="007A2826"/>
    <w:rsid w:val="007A3793"/>
    <w:rsid w:val="007A5F3B"/>
    <w:rsid w:val="007A6D42"/>
    <w:rsid w:val="007B1F00"/>
    <w:rsid w:val="007B2FDF"/>
    <w:rsid w:val="007B31BC"/>
    <w:rsid w:val="007B397D"/>
    <w:rsid w:val="007B3ABB"/>
    <w:rsid w:val="007B5619"/>
    <w:rsid w:val="007B6E9E"/>
    <w:rsid w:val="007B6FB5"/>
    <w:rsid w:val="007B7FD8"/>
    <w:rsid w:val="007C22A8"/>
    <w:rsid w:val="007C5B15"/>
    <w:rsid w:val="007C7EA9"/>
    <w:rsid w:val="007D1203"/>
    <w:rsid w:val="007D2396"/>
    <w:rsid w:val="007D2E17"/>
    <w:rsid w:val="007D361C"/>
    <w:rsid w:val="007D7B89"/>
    <w:rsid w:val="007E486A"/>
    <w:rsid w:val="007E60F8"/>
    <w:rsid w:val="007F0C33"/>
    <w:rsid w:val="007F12ED"/>
    <w:rsid w:val="007F318D"/>
    <w:rsid w:val="007F46DD"/>
    <w:rsid w:val="007F5A1A"/>
    <w:rsid w:val="007F7BE2"/>
    <w:rsid w:val="00803ABA"/>
    <w:rsid w:val="00804B56"/>
    <w:rsid w:val="00805096"/>
    <w:rsid w:val="00810E4C"/>
    <w:rsid w:val="00812120"/>
    <w:rsid w:val="00812363"/>
    <w:rsid w:val="0081385B"/>
    <w:rsid w:val="00814643"/>
    <w:rsid w:val="00820233"/>
    <w:rsid w:val="00822942"/>
    <w:rsid w:val="00823BB5"/>
    <w:rsid w:val="00824428"/>
    <w:rsid w:val="00827142"/>
    <w:rsid w:val="00827DEB"/>
    <w:rsid w:val="008321AE"/>
    <w:rsid w:val="00833779"/>
    <w:rsid w:val="008337C9"/>
    <w:rsid w:val="00834358"/>
    <w:rsid w:val="0083559A"/>
    <w:rsid w:val="00835A7C"/>
    <w:rsid w:val="008364FD"/>
    <w:rsid w:val="008402CF"/>
    <w:rsid w:val="0084074E"/>
    <w:rsid w:val="008409F1"/>
    <w:rsid w:val="00840B87"/>
    <w:rsid w:val="00841D36"/>
    <w:rsid w:val="00842332"/>
    <w:rsid w:val="008427E6"/>
    <w:rsid w:val="0084345C"/>
    <w:rsid w:val="00845E01"/>
    <w:rsid w:val="008464E1"/>
    <w:rsid w:val="00847859"/>
    <w:rsid w:val="00850C68"/>
    <w:rsid w:val="0085124F"/>
    <w:rsid w:val="0085532A"/>
    <w:rsid w:val="008573A8"/>
    <w:rsid w:val="008608BD"/>
    <w:rsid w:val="008631AB"/>
    <w:rsid w:val="008632CB"/>
    <w:rsid w:val="00863735"/>
    <w:rsid w:val="00863C34"/>
    <w:rsid w:val="00867692"/>
    <w:rsid w:val="00867972"/>
    <w:rsid w:val="00870563"/>
    <w:rsid w:val="008723C0"/>
    <w:rsid w:val="0087473C"/>
    <w:rsid w:val="0087735D"/>
    <w:rsid w:val="00877C1D"/>
    <w:rsid w:val="00880A65"/>
    <w:rsid w:val="0088120D"/>
    <w:rsid w:val="008822BF"/>
    <w:rsid w:val="00882846"/>
    <w:rsid w:val="00884D71"/>
    <w:rsid w:val="00886B3E"/>
    <w:rsid w:val="0088748B"/>
    <w:rsid w:val="00890AFE"/>
    <w:rsid w:val="00890EE4"/>
    <w:rsid w:val="00893575"/>
    <w:rsid w:val="0089739B"/>
    <w:rsid w:val="008975FC"/>
    <w:rsid w:val="00897827"/>
    <w:rsid w:val="00897DEC"/>
    <w:rsid w:val="008A15A1"/>
    <w:rsid w:val="008A20B4"/>
    <w:rsid w:val="008A314E"/>
    <w:rsid w:val="008A59D3"/>
    <w:rsid w:val="008A65DB"/>
    <w:rsid w:val="008A6B7D"/>
    <w:rsid w:val="008B098F"/>
    <w:rsid w:val="008B1CC2"/>
    <w:rsid w:val="008C72E6"/>
    <w:rsid w:val="008D1273"/>
    <w:rsid w:val="008D25AD"/>
    <w:rsid w:val="008D3167"/>
    <w:rsid w:val="008D7574"/>
    <w:rsid w:val="008E13CF"/>
    <w:rsid w:val="008E4A9E"/>
    <w:rsid w:val="008E631C"/>
    <w:rsid w:val="008E737B"/>
    <w:rsid w:val="008F0A3D"/>
    <w:rsid w:val="008F2812"/>
    <w:rsid w:val="008F63CF"/>
    <w:rsid w:val="008F75F8"/>
    <w:rsid w:val="00903F63"/>
    <w:rsid w:val="00904F27"/>
    <w:rsid w:val="00906B1C"/>
    <w:rsid w:val="009078C6"/>
    <w:rsid w:val="00913E2E"/>
    <w:rsid w:val="0091407A"/>
    <w:rsid w:val="00914BB9"/>
    <w:rsid w:val="00915079"/>
    <w:rsid w:val="009211F2"/>
    <w:rsid w:val="00923C25"/>
    <w:rsid w:val="0092515E"/>
    <w:rsid w:val="00925182"/>
    <w:rsid w:val="00925A9A"/>
    <w:rsid w:val="00925FF2"/>
    <w:rsid w:val="00926BFA"/>
    <w:rsid w:val="00930541"/>
    <w:rsid w:val="0093698E"/>
    <w:rsid w:val="00937D52"/>
    <w:rsid w:val="00945EC9"/>
    <w:rsid w:val="00946E0D"/>
    <w:rsid w:val="00947652"/>
    <w:rsid w:val="00951056"/>
    <w:rsid w:val="009511CD"/>
    <w:rsid w:val="00951A1D"/>
    <w:rsid w:val="009579AF"/>
    <w:rsid w:val="00960371"/>
    <w:rsid w:val="00960787"/>
    <w:rsid w:val="00960BB7"/>
    <w:rsid w:val="009643E2"/>
    <w:rsid w:val="00965706"/>
    <w:rsid w:val="0097212A"/>
    <w:rsid w:val="00972CCA"/>
    <w:rsid w:val="00975889"/>
    <w:rsid w:val="00977984"/>
    <w:rsid w:val="0098468C"/>
    <w:rsid w:val="0098594B"/>
    <w:rsid w:val="00985A99"/>
    <w:rsid w:val="00986081"/>
    <w:rsid w:val="0098631B"/>
    <w:rsid w:val="009866F7"/>
    <w:rsid w:val="009877F9"/>
    <w:rsid w:val="00987E41"/>
    <w:rsid w:val="0099011C"/>
    <w:rsid w:val="00992005"/>
    <w:rsid w:val="00994387"/>
    <w:rsid w:val="009A0965"/>
    <w:rsid w:val="009A2CF6"/>
    <w:rsid w:val="009A5C50"/>
    <w:rsid w:val="009A6CEE"/>
    <w:rsid w:val="009B0974"/>
    <w:rsid w:val="009B1B2B"/>
    <w:rsid w:val="009B2066"/>
    <w:rsid w:val="009B4380"/>
    <w:rsid w:val="009C3E6B"/>
    <w:rsid w:val="009C4AD9"/>
    <w:rsid w:val="009C6BD2"/>
    <w:rsid w:val="009C7A40"/>
    <w:rsid w:val="009D049D"/>
    <w:rsid w:val="009D186A"/>
    <w:rsid w:val="009D2C43"/>
    <w:rsid w:val="009D3E4B"/>
    <w:rsid w:val="009D561A"/>
    <w:rsid w:val="009D7A71"/>
    <w:rsid w:val="009E1574"/>
    <w:rsid w:val="009E3478"/>
    <w:rsid w:val="009E3B69"/>
    <w:rsid w:val="009E446B"/>
    <w:rsid w:val="009F06D8"/>
    <w:rsid w:val="009F1967"/>
    <w:rsid w:val="009F1EC7"/>
    <w:rsid w:val="009F23A3"/>
    <w:rsid w:val="009F2857"/>
    <w:rsid w:val="009F36BC"/>
    <w:rsid w:val="009F4A95"/>
    <w:rsid w:val="00A018AA"/>
    <w:rsid w:val="00A0374D"/>
    <w:rsid w:val="00A04B07"/>
    <w:rsid w:val="00A050FE"/>
    <w:rsid w:val="00A067DB"/>
    <w:rsid w:val="00A077EA"/>
    <w:rsid w:val="00A07A32"/>
    <w:rsid w:val="00A122E6"/>
    <w:rsid w:val="00A1240A"/>
    <w:rsid w:val="00A15298"/>
    <w:rsid w:val="00A157F8"/>
    <w:rsid w:val="00A15CF3"/>
    <w:rsid w:val="00A17A3C"/>
    <w:rsid w:val="00A17FFE"/>
    <w:rsid w:val="00A20B93"/>
    <w:rsid w:val="00A21562"/>
    <w:rsid w:val="00A2178B"/>
    <w:rsid w:val="00A22ED5"/>
    <w:rsid w:val="00A2322E"/>
    <w:rsid w:val="00A23ED7"/>
    <w:rsid w:val="00A25BBC"/>
    <w:rsid w:val="00A261AD"/>
    <w:rsid w:val="00A26303"/>
    <w:rsid w:val="00A26550"/>
    <w:rsid w:val="00A26846"/>
    <w:rsid w:val="00A272D4"/>
    <w:rsid w:val="00A33424"/>
    <w:rsid w:val="00A34361"/>
    <w:rsid w:val="00A34AE2"/>
    <w:rsid w:val="00A353E5"/>
    <w:rsid w:val="00A35CC4"/>
    <w:rsid w:val="00A37DD1"/>
    <w:rsid w:val="00A41960"/>
    <w:rsid w:val="00A42D9E"/>
    <w:rsid w:val="00A461F3"/>
    <w:rsid w:val="00A50F52"/>
    <w:rsid w:val="00A511CB"/>
    <w:rsid w:val="00A51D29"/>
    <w:rsid w:val="00A53875"/>
    <w:rsid w:val="00A575AE"/>
    <w:rsid w:val="00A575FC"/>
    <w:rsid w:val="00A57791"/>
    <w:rsid w:val="00A614F2"/>
    <w:rsid w:val="00A62CEB"/>
    <w:rsid w:val="00A6477D"/>
    <w:rsid w:val="00A6762D"/>
    <w:rsid w:val="00A74E8C"/>
    <w:rsid w:val="00A77CE9"/>
    <w:rsid w:val="00A8065C"/>
    <w:rsid w:val="00A822F0"/>
    <w:rsid w:val="00A8230D"/>
    <w:rsid w:val="00A84F17"/>
    <w:rsid w:val="00A85DF7"/>
    <w:rsid w:val="00A9044F"/>
    <w:rsid w:val="00A91DAE"/>
    <w:rsid w:val="00A9321C"/>
    <w:rsid w:val="00A94CAD"/>
    <w:rsid w:val="00A9709D"/>
    <w:rsid w:val="00A978D4"/>
    <w:rsid w:val="00A97B68"/>
    <w:rsid w:val="00AA02D6"/>
    <w:rsid w:val="00AA16BA"/>
    <w:rsid w:val="00AA4083"/>
    <w:rsid w:val="00AA4272"/>
    <w:rsid w:val="00AB0FA3"/>
    <w:rsid w:val="00AB3085"/>
    <w:rsid w:val="00AB4E3F"/>
    <w:rsid w:val="00AB5ED6"/>
    <w:rsid w:val="00AB66BA"/>
    <w:rsid w:val="00AC57E0"/>
    <w:rsid w:val="00AC794F"/>
    <w:rsid w:val="00AD0423"/>
    <w:rsid w:val="00AD1C7F"/>
    <w:rsid w:val="00AD2D68"/>
    <w:rsid w:val="00AD6D2E"/>
    <w:rsid w:val="00AD7390"/>
    <w:rsid w:val="00AE2AA6"/>
    <w:rsid w:val="00AE6671"/>
    <w:rsid w:val="00AF1CA3"/>
    <w:rsid w:val="00AF2329"/>
    <w:rsid w:val="00AF234D"/>
    <w:rsid w:val="00AF3483"/>
    <w:rsid w:val="00AF3F34"/>
    <w:rsid w:val="00AF434A"/>
    <w:rsid w:val="00AF5383"/>
    <w:rsid w:val="00AF55C6"/>
    <w:rsid w:val="00AF5D50"/>
    <w:rsid w:val="00AF7067"/>
    <w:rsid w:val="00B005B1"/>
    <w:rsid w:val="00B01A70"/>
    <w:rsid w:val="00B01ED5"/>
    <w:rsid w:val="00B02645"/>
    <w:rsid w:val="00B0529B"/>
    <w:rsid w:val="00B06BB5"/>
    <w:rsid w:val="00B0742E"/>
    <w:rsid w:val="00B12DFA"/>
    <w:rsid w:val="00B13CD9"/>
    <w:rsid w:val="00B14762"/>
    <w:rsid w:val="00B15719"/>
    <w:rsid w:val="00B1611B"/>
    <w:rsid w:val="00B171A2"/>
    <w:rsid w:val="00B173A1"/>
    <w:rsid w:val="00B1795B"/>
    <w:rsid w:val="00B20568"/>
    <w:rsid w:val="00B217BF"/>
    <w:rsid w:val="00B21A84"/>
    <w:rsid w:val="00B2398A"/>
    <w:rsid w:val="00B23FBC"/>
    <w:rsid w:val="00B24233"/>
    <w:rsid w:val="00B24258"/>
    <w:rsid w:val="00B25EEF"/>
    <w:rsid w:val="00B2794A"/>
    <w:rsid w:val="00B300A2"/>
    <w:rsid w:val="00B310C7"/>
    <w:rsid w:val="00B31E05"/>
    <w:rsid w:val="00B34686"/>
    <w:rsid w:val="00B40F4C"/>
    <w:rsid w:val="00B44357"/>
    <w:rsid w:val="00B44968"/>
    <w:rsid w:val="00B45D5F"/>
    <w:rsid w:val="00B472DA"/>
    <w:rsid w:val="00B51CEF"/>
    <w:rsid w:val="00B5468E"/>
    <w:rsid w:val="00B560AE"/>
    <w:rsid w:val="00B56154"/>
    <w:rsid w:val="00B56325"/>
    <w:rsid w:val="00B5666E"/>
    <w:rsid w:val="00B56D2A"/>
    <w:rsid w:val="00B57D19"/>
    <w:rsid w:val="00B60582"/>
    <w:rsid w:val="00B6179C"/>
    <w:rsid w:val="00B62C60"/>
    <w:rsid w:val="00B65E85"/>
    <w:rsid w:val="00B70B90"/>
    <w:rsid w:val="00B72C3A"/>
    <w:rsid w:val="00B73798"/>
    <w:rsid w:val="00B75410"/>
    <w:rsid w:val="00B77D8A"/>
    <w:rsid w:val="00B81686"/>
    <w:rsid w:val="00B81E46"/>
    <w:rsid w:val="00B83096"/>
    <w:rsid w:val="00B83B6E"/>
    <w:rsid w:val="00B86F7A"/>
    <w:rsid w:val="00B87D31"/>
    <w:rsid w:val="00B924E6"/>
    <w:rsid w:val="00B946CE"/>
    <w:rsid w:val="00B966B5"/>
    <w:rsid w:val="00B97EE8"/>
    <w:rsid w:val="00BA0010"/>
    <w:rsid w:val="00BA15F0"/>
    <w:rsid w:val="00BA22E9"/>
    <w:rsid w:val="00BA4B37"/>
    <w:rsid w:val="00BA5A49"/>
    <w:rsid w:val="00BB0639"/>
    <w:rsid w:val="00BB224E"/>
    <w:rsid w:val="00BB3AC7"/>
    <w:rsid w:val="00BB3E70"/>
    <w:rsid w:val="00BB3F2D"/>
    <w:rsid w:val="00BB5C4B"/>
    <w:rsid w:val="00BB6E6B"/>
    <w:rsid w:val="00BB7618"/>
    <w:rsid w:val="00BB7BCC"/>
    <w:rsid w:val="00BB7E0C"/>
    <w:rsid w:val="00BB7E6F"/>
    <w:rsid w:val="00BC05BC"/>
    <w:rsid w:val="00BC2395"/>
    <w:rsid w:val="00BC3CFC"/>
    <w:rsid w:val="00BC5D35"/>
    <w:rsid w:val="00BC6B8D"/>
    <w:rsid w:val="00BC74FE"/>
    <w:rsid w:val="00BD1B9F"/>
    <w:rsid w:val="00BD241E"/>
    <w:rsid w:val="00BD2C4A"/>
    <w:rsid w:val="00BD2D2D"/>
    <w:rsid w:val="00BD3428"/>
    <w:rsid w:val="00BD3FF7"/>
    <w:rsid w:val="00BD57C7"/>
    <w:rsid w:val="00BD686D"/>
    <w:rsid w:val="00BE0C68"/>
    <w:rsid w:val="00BE0E15"/>
    <w:rsid w:val="00BE1F66"/>
    <w:rsid w:val="00BE2C4B"/>
    <w:rsid w:val="00BE612E"/>
    <w:rsid w:val="00BE7BA4"/>
    <w:rsid w:val="00BF1060"/>
    <w:rsid w:val="00BF6B84"/>
    <w:rsid w:val="00BF6FB8"/>
    <w:rsid w:val="00C0131B"/>
    <w:rsid w:val="00C01FFD"/>
    <w:rsid w:val="00C03AF6"/>
    <w:rsid w:val="00C04619"/>
    <w:rsid w:val="00C059EE"/>
    <w:rsid w:val="00C05E06"/>
    <w:rsid w:val="00C0676A"/>
    <w:rsid w:val="00C07615"/>
    <w:rsid w:val="00C07B68"/>
    <w:rsid w:val="00C12F3F"/>
    <w:rsid w:val="00C1324D"/>
    <w:rsid w:val="00C1391C"/>
    <w:rsid w:val="00C13CEE"/>
    <w:rsid w:val="00C21D77"/>
    <w:rsid w:val="00C2362C"/>
    <w:rsid w:val="00C250F4"/>
    <w:rsid w:val="00C26AF5"/>
    <w:rsid w:val="00C27DE2"/>
    <w:rsid w:val="00C300B5"/>
    <w:rsid w:val="00C32146"/>
    <w:rsid w:val="00C322D9"/>
    <w:rsid w:val="00C35639"/>
    <w:rsid w:val="00C36818"/>
    <w:rsid w:val="00C36BC4"/>
    <w:rsid w:val="00C40B42"/>
    <w:rsid w:val="00C42D9E"/>
    <w:rsid w:val="00C44D60"/>
    <w:rsid w:val="00C45860"/>
    <w:rsid w:val="00C45977"/>
    <w:rsid w:val="00C475B0"/>
    <w:rsid w:val="00C502B2"/>
    <w:rsid w:val="00C52FA1"/>
    <w:rsid w:val="00C53F1D"/>
    <w:rsid w:val="00C5485F"/>
    <w:rsid w:val="00C54C8A"/>
    <w:rsid w:val="00C609FA"/>
    <w:rsid w:val="00C61A26"/>
    <w:rsid w:val="00C62E33"/>
    <w:rsid w:val="00C65E94"/>
    <w:rsid w:val="00C6736B"/>
    <w:rsid w:val="00C7204C"/>
    <w:rsid w:val="00C72200"/>
    <w:rsid w:val="00C72F61"/>
    <w:rsid w:val="00C73A11"/>
    <w:rsid w:val="00C804ED"/>
    <w:rsid w:val="00C8275E"/>
    <w:rsid w:val="00C82C40"/>
    <w:rsid w:val="00C83A27"/>
    <w:rsid w:val="00C84322"/>
    <w:rsid w:val="00C8680C"/>
    <w:rsid w:val="00C868BC"/>
    <w:rsid w:val="00C8717B"/>
    <w:rsid w:val="00C90148"/>
    <w:rsid w:val="00C906A7"/>
    <w:rsid w:val="00CA6A81"/>
    <w:rsid w:val="00CA7F48"/>
    <w:rsid w:val="00CB2E0B"/>
    <w:rsid w:val="00CB3C9C"/>
    <w:rsid w:val="00CB535D"/>
    <w:rsid w:val="00CB57A4"/>
    <w:rsid w:val="00CB57AA"/>
    <w:rsid w:val="00CC1017"/>
    <w:rsid w:val="00CC1B36"/>
    <w:rsid w:val="00CC248B"/>
    <w:rsid w:val="00CC2E8C"/>
    <w:rsid w:val="00CC5AEC"/>
    <w:rsid w:val="00CC7573"/>
    <w:rsid w:val="00CC7DFE"/>
    <w:rsid w:val="00CD16F1"/>
    <w:rsid w:val="00CD2922"/>
    <w:rsid w:val="00CD5CFD"/>
    <w:rsid w:val="00CD5F75"/>
    <w:rsid w:val="00CD6603"/>
    <w:rsid w:val="00CD796D"/>
    <w:rsid w:val="00CE1AE5"/>
    <w:rsid w:val="00CE2232"/>
    <w:rsid w:val="00CE54BD"/>
    <w:rsid w:val="00CE7B12"/>
    <w:rsid w:val="00CF11E2"/>
    <w:rsid w:val="00CF1BEE"/>
    <w:rsid w:val="00CF54D3"/>
    <w:rsid w:val="00CF5D66"/>
    <w:rsid w:val="00CF736F"/>
    <w:rsid w:val="00D012EF"/>
    <w:rsid w:val="00D0348E"/>
    <w:rsid w:val="00D03CC8"/>
    <w:rsid w:val="00D04ADC"/>
    <w:rsid w:val="00D05900"/>
    <w:rsid w:val="00D06DDD"/>
    <w:rsid w:val="00D10443"/>
    <w:rsid w:val="00D12768"/>
    <w:rsid w:val="00D13056"/>
    <w:rsid w:val="00D144A0"/>
    <w:rsid w:val="00D150F1"/>
    <w:rsid w:val="00D16B31"/>
    <w:rsid w:val="00D177E8"/>
    <w:rsid w:val="00D22098"/>
    <w:rsid w:val="00D245F0"/>
    <w:rsid w:val="00D25254"/>
    <w:rsid w:val="00D25519"/>
    <w:rsid w:val="00D25F76"/>
    <w:rsid w:val="00D27FAD"/>
    <w:rsid w:val="00D3203F"/>
    <w:rsid w:val="00D32D0E"/>
    <w:rsid w:val="00D36B20"/>
    <w:rsid w:val="00D378EA"/>
    <w:rsid w:val="00D40996"/>
    <w:rsid w:val="00D40D97"/>
    <w:rsid w:val="00D4202A"/>
    <w:rsid w:val="00D446E8"/>
    <w:rsid w:val="00D4616C"/>
    <w:rsid w:val="00D46210"/>
    <w:rsid w:val="00D475E5"/>
    <w:rsid w:val="00D54E43"/>
    <w:rsid w:val="00D61468"/>
    <w:rsid w:val="00D64470"/>
    <w:rsid w:val="00D67D83"/>
    <w:rsid w:val="00D67E69"/>
    <w:rsid w:val="00D70CB4"/>
    <w:rsid w:val="00D71D28"/>
    <w:rsid w:val="00D736E5"/>
    <w:rsid w:val="00D740BA"/>
    <w:rsid w:val="00D749FF"/>
    <w:rsid w:val="00D74AD4"/>
    <w:rsid w:val="00D76D5C"/>
    <w:rsid w:val="00D76F14"/>
    <w:rsid w:val="00D776E3"/>
    <w:rsid w:val="00D91840"/>
    <w:rsid w:val="00D92F20"/>
    <w:rsid w:val="00D931C7"/>
    <w:rsid w:val="00D93213"/>
    <w:rsid w:val="00D93262"/>
    <w:rsid w:val="00D932FD"/>
    <w:rsid w:val="00D950C3"/>
    <w:rsid w:val="00DA0469"/>
    <w:rsid w:val="00DA1B98"/>
    <w:rsid w:val="00DA1C47"/>
    <w:rsid w:val="00DA2F93"/>
    <w:rsid w:val="00DA33C1"/>
    <w:rsid w:val="00DA3CC8"/>
    <w:rsid w:val="00DA5ABC"/>
    <w:rsid w:val="00DA73A7"/>
    <w:rsid w:val="00DA748C"/>
    <w:rsid w:val="00DA7E80"/>
    <w:rsid w:val="00DB07CE"/>
    <w:rsid w:val="00DB229C"/>
    <w:rsid w:val="00DB35EB"/>
    <w:rsid w:val="00DB44E9"/>
    <w:rsid w:val="00DB6FBB"/>
    <w:rsid w:val="00DC12AC"/>
    <w:rsid w:val="00DC41EB"/>
    <w:rsid w:val="00DD0987"/>
    <w:rsid w:val="00DD2655"/>
    <w:rsid w:val="00DD26BE"/>
    <w:rsid w:val="00DD3B4A"/>
    <w:rsid w:val="00DD4602"/>
    <w:rsid w:val="00DD71D6"/>
    <w:rsid w:val="00DE0F7D"/>
    <w:rsid w:val="00DE1652"/>
    <w:rsid w:val="00DE23B3"/>
    <w:rsid w:val="00DE2D3A"/>
    <w:rsid w:val="00DE6686"/>
    <w:rsid w:val="00DE6F8A"/>
    <w:rsid w:val="00DE76DC"/>
    <w:rsid w:val="00DF0358"/>
    <w:rsid w:val="00DF04FC"/>
    <w:rsid w:val="00DF076A"/>
    <w:rsid w:val="00DF34E8"/>
    <w:rsid w:val="00DF35A1"/>
    <w:rsid w:val="00DF3AF1"/>
    <w:rsid w:val="00DF456D"/>
    <w:rsid w:val="00DF7098"/>
    <w:rsid w:val="00E00911"/>
    <w:rsid w:val="00E01C79"/>
    <w:rsid w:val="00E02352"/>
    <w:rsid w:val="00E02B86"/>
    <w:rsid w:val="00E05591"/>
    <w:rsid w:val="00E074B6"/>
    <w:rsid w:val="00E10376"/>
    <w:rsid w:val="00E12BAC"/>
    <w:rsid w:val="00E13F8C"/>
    <w:rsid w:val="00E15145"/>
    <w:rsid w:val="00E1657E"/>
    <w:rsid w:val="00E166D3"/>
    <w:rsid w:val="00E16757"/>
    <w:rsid w:val="00E16F31"/>
    <w:rsid w:val="00E1756E"/>
    <w:rsid w:val="00E249FE"/>
    <w:rsid w:val="00E305B5"/>
    <w:rsid w:val="00E310AF"/>
    <w:rsid w:val="00E32E05"/>
    <w:rsid w:val="00E330BE"/>
    <w:rsid w:val="00E33691"/>
    <w:rsid w:val="00E35C55"/>
    <w:rsid w:val="00E36835"/>
    <w:rsid w:val="00E37A0B"/>
    <w:rsid w:val="00E37D78"/>
    <w:rsid w:val="00E40A33"/>
    <w:rsid w:val="00E44528"/>
    <w:rsid w:val="00E46CBE"/>
    <w:rsid w:val="00E47BAD"/>
    <w:rsid w:val="00E51C9C"/>
    <w:rsid w:val="00E52B28"/>
    <w:rsid w:val="00E52CB9"/>
    <w:rsid w:val="00E56ADB"/>
    <w:rsid w:val="00E705A4"/>
    <w:rsid w:val="00E70B95"/>
    <w:rsid w:val="00E72838"/>
    <w:rsid w:val="00E73FFB"/>
    <w:rsid w:val="00E7521D"/>
    <w:rsid w:val="00E76388"/>
    <w:rsid w:val="00E803D6"/>
    <w:rsid w:val="00E82693"/>
    <w:rsid w:val="00E83EFB"/>
    <w:rsid w:val="00E85890"/>
    <w:rsid w:val="00E92798"/>
    <w:rsid w:val="00E9365D"/>
    <w:rsid w:val="00E954DF"/>
    <w:rsid w:val="00E96081"/>
    <w:rsid w:val="00EA1B28"/>
    <w:rsid w:val="00EA21BD"/>
    <w:rsid w:val="00EA32AB"/>
    <w:rsid w:val="00EA66A2"/>
    <w:rsid w:val="00EA72CC"/>
    <w:rsid w:val="00EB4048"/>
    <w:rsid w:val="00EB4AD3"/>
    <w:rsid w:val="00EB522D"/>
    <w:rsid w:val="00EB64FF"/>
    <w:rsid w:val="00EB6BA8"/>
    <w:rsid w:val="00EB7E0B"/>
    <w:rsid w:val="00EC13D9"/>
    <w:rsid w:val="00EC1CC0"/>
    <w:rsid w:val="00EC25BB"/>
    <w:rsid w:val="00EC25C0"/>
    <w:rsid w:val="00EC3EB1"/>
    <w:rsid w:val="00EC5C69"/>
    <w:rsid w:val="00EC71A2"/>
    <w:rsid w:val="00EC76D0"/>
    <w:rsid w:val="00ED01D1"/>
    <w:rsid w:val="00ED2DFE"/>
    <w:rsid w:val="00ED61F2"/>
    <w:rsid w:val="00ED6E6D"/>
    <w:rsid w:val="00EE3BF9"/>
    <w:rsid w:val="00EE4338"/>
    <w:rsid w:val="00EE5174"/>
    <w:rsid w:val="00EF3672"/>
    <w:rsid w:val="00EF4FAB"/>
    <w:rsid w:val="00EF6BA2"/>
    <w:rsid w:val="00F00877"/>
    <w:rsid w:val="00F036DB"/>
    <w:rsid w:val="00F04B38"/>
    <w:rsid w:val="00F04B8A"/>
    <w:rsid w:val="00F0577D"/>
    <w:rsid w:val="00F1377D"/>
    <w:rsid w:val="00F14E11"/>
    <w:rsid w:val="00F16D1D"/>
    <w:rsid w:val="00F17663"/>
    <w:rsid w:val="00F221F3"/>
    <w:rsid w:val="00F23A70"/>
    <w:rsid w:val="00F24059"/>
    <w:rsid w:val="00F24F2E"/>
    <w:rsid w:val="00F27A98"/>
    <w:rsid w:val="00F30BDA"/>
    <w:rsid w:val="00F317B2"/>
    <w:rsid w:val="00F344B8"/>
    <w:rsid w:val="00F34600"/>
    <w:rsid w:val="00F34DF5"/>
    <w:rsid w:val="00F35040"/>
    <w:rsid w:val="00F35B6F"/>
    <w:rsid w:val="00F36E9D"/>
    <w:rsid w:val="00F3734B"/>
    <w:rsid w:val="00F37CF7"/>
    <w:rsid w:val="00F41739"/>
    <w:rsid w:val="00F426D9"/>
    <w:rsid w:val="00F43611"/>
    <w:rsid w:val="00F4431D"/>
    <w:rsid w:val="00F44367"/>
    <w:rsid w:val="00F45EC5"/>
    <w:rsid w:val="00F46F8F"/>
    <w:rsid w:val="00F51E42"/>
    <w:rsid w:val="00F53565"/>
    <w:rsid w:val="00F53BF7"/>
    <w:rsid w:val="00F54B21"/>
    <w:rsid w:val="00F5522B"/>
    <w:rsid w:val="00F5536E"/>
    <w:rsid w:val="00F56BF3"/>
    <w:rsid w:val="00F57472"/>
    <w:rsid w:val="00F57D75"/>
    <w:rsid w:val="00F60317"/>
    <w:rsid w:val="00F620A3"/>
    <w:rsid w:val="00F62C46"/>
    <w:rsid w:val="00F63F30"/>
    <w:rsid w:val="00F64496"/>
    <w:rsid w:val="00F655B7"/>
    <w:rsid w:val="00F659AA"/>
    <w:rsid w:val="00F731C9"/>
    <w:rsid w:val="00F735FE"/>
    <w:rsid w:val="00F73659"/>
    <w:rsid w:val="00F7387F"/>
    <w:rsid w:val="00F73A5D"/>
    <w:rsid w:val="00F7639D"/>
    <w:rsid w:val="00F7655D"/>
    <w:rsid w:val="00F776AD"/>
    <w:rsid w:val="00F800B0"/>
    <w:rsid w:val="00F810B4"/>
    <w:rsid w:val="00F82C29"/>
    <w:rsid w:val="00F8575C"/>
    <w:rsid w:val="00F867AA"/>
    <w:rsid w:val="00F870E5"/>
    <w:rsid w:val="00F87C48"/>
    <w:rsid w:val="00F87F58"/>
    <w:rsid w:val="00F908A9"/>
    <w:rsid w:val="00F91434"/>
    <w:rsid w:val="00F91F12"/>
    <w:rsid w:val="00F9278E"/>
    <w:rsid w:val="00FA0838"/>
    <w:rsid w:val="00FA0E1E"/>
    <w:rsid w:val="00FA1764"/>
    <w:rsid w:val="00FA5CA7"/>
    <w:rsid w:val="00FA7B69"/>
    <w:rsid w:val="00FB070B"/>
    <w:rsid w:val="00FB2DBC"/>
    <w:rsid w:val="00FB3B2B"/>
    <w:rsid w:val="00FB4A0F"/>
    <w:rsid w:val="00FB4EC4"/>
    <w:rsid w:val="00FB6D75"/>
    <w:rsid w:val="00FB7212"/>
    <w:rsid w:val="00FC00E7"/>
    <w:rsid w:val="00FC1280"/>
    <w:rsid w:val="00FC32AC"/>
    <w:rsid w:val="00FC3F51"/>
    <w:rsid w:val="00FC70C4"/>
    <w:rsid w:val="00FD02A9"/>
    <w:rsid w:val="00FD3BF9"/>
    <w:rsid w:val="00FD3C24"/>
    <w:rsid w:val="00FD43E8"/>
    <w:rsid w:val="00FD5B01"/>
    <w:rsid w:val="00FD60DB"/>
    <w:rsid w:val="00FD7F88"/>
    <w:rsid w:val="00FE12C9"/>
    <w:rsid w:val="00FE23AD"/>
    <w:rsid w:val="00FE2849"/>
    <w:rsid w:val="00FE2AD1"/>
    <w:rsid w:val="00FE46DE"/>
    <w:rsid w:val="00FE7950"/>
    <w:rsid w:val="00FF0A4B"/>
    <w:rsid w:val="00FF0D2F"/>
    <w:rsid w:val="00FF3901"/>
    <w:rsid w:val="00FF4AFC"/>
    <w:rsid w:val="00FF550B"/>
    <w:rsid w:val="00FF784F"/>
    <w:rsid w:val="00FF7970"/>
    <w:rsid w:val="00FF7B35"/>
    <w:rsid w:val="00FF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ADF0B-B53C-48A1-B5C7-89B4B1E0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7499"/>
    <w:pPr>
      <w:keepNext/>
      <w:jc w:val="center"/>
      <w:outlineLvl w:val="0"/>
    </w:pPr>
    <w:rPr>
      <w:b/>
      <w:sz w:val="24"/>
    </w:rPr>
  </w:style>
  <w:style w:type="paragraph" w:styleId="5">
    <w:name w:val="heading 5"/>
    <w:basedOn w:val="a"/>
    <w:next w:val="a"/>
    <w:link w:val="50"/>
    <w:qFormat/>
    <w:rsid w:val="0071749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49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17499"/>
    <w:rPr>
      <w:rFonts w:ascii="Times New Roman" w:eastAsia="Times New Roman" w:hAnsi="Times New Roman" w:cs="Times New Roman"/>
      <w:b/>
      <w:bCs/>
      <w:i/>
      <w:iCs/>
      <w:sz w:val="26"/>
      <w:szCs w:val="26"/>
      <w:lang w:eastAsia="ru-RU"/>
    </w:rPr>
  </w:style>
  <w:style w:type="paragraph" w:styleId="a3">
    <w:name w:val="Title"/>
    <w:basedOn w:val="a"/>
    <w:link w:val="a4"/>
    <w:qFormat/>
    <w:rsid w:val="00717499"/>
    <w:pPr>
      <w:jc w:val="center"/>
    </w:pPr>
    <w:rPr>
      <w:sz w:val="24"/>
    </w:rPr>
  </w:style>
  <w:style w:type="character" w:customStyle="1" w:styleId="a4">
    <w:name w:val="Заголовок Знак"/>
    <w:basedOn w:val="a0"/>
    <w:link w:val="a3"/>
    <w:rsid w:val="00717499"/>
    <w:rPr>
      <w:rFonts w:ascii="Times New Roman" w:eastAsia="Times New Roman" w:hAnsi="Times New Roman" w:cs="Times New Roman"/>
      <w:sz w:val="24"/>
      <w:szCs w:val="20"/>
      <w:lang w:eastAsia="ru-RU"/>
    </w:rPr>
  </w:style>
  <w:style w:type="paragraph" w:styleId="a5">
    <w:name w:val="Body Text Indent"/>
    <w:basedOn w:val="a"/>
    <w:link w:val="a6"/>
    <w:rsid w:val="00717499"/>
    <w:pPr>
      <w:ind w:firstLine="851"/>
      <w:jc w:val="both"/>
    </w:pPr>
    <w:rPr>
      <w:sz w:val="24"/>
    </w:rPr>
  </w:style>
  <w:style w:type="character" w:customStyle="1" w:styleId="a6">
    <w:name w:val="Основной текст с отступом Знак"/>
    <w:basedOn w:val="a0"/>
    <w:link w:val="a5"/>
    <w:rsid w:val="00717499"/>
    <w:rPr>
      <w:rFonts w:ascii="Times New Roman" w:eastAsia="Times New Roman" w:hAnsi="Times New Roman" w:cs="Times New Roman"/>
      <w:sz w:val="24"/>
      <w:szCs w:val="20"/>
      <w:lang w:eastAsia="ru-RU"/>
    </w:rPr>
  </w:style>
  <w:style w:type="table" w:styleId="a7">
    <w:name w:val="Table Grid"/>
    <w:basedOn w:val="a1"/>
    <w:rsid w:val="007174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717499"/>
    <w:pPr>
      <w:jc w:val="center"/>
    </w:pPr>
    <w:rPr>
      <w:b/>
      <w:i/>
      <w:sz w:val="24"/>
    </w:rPr>
  </w:style>
  <w:style w:type="character" w:customStyle="1" w:styleId="a9">
    <w:name w:val="Основной текст Знак"/>
    <w:basedOn w:val="a0"/>
    <w:link w:val="a8"/>
    <w:rsid w:val="00717499"/>
    <w:rPr>
      <w:rFonts w:ascii="Times New Roman" w:eastAsia="Times New Roman" w:hAnsi="Times New Roman" w:cs="Times New Roman"/>
      <w:b/>
      <w:i/>
      <w:sz w:val="24"/>
      <w:szCs w:val="20"/>
      <w:lang w:eastAsia="ru-RU"/>
    </w:rPr>
  </w:style>
  <w:style w:type="paragraph" w:styleId="3">
    <w:name w:val="Body Text 3"/>
    <w:basedOn w:val="a"/>
    <w:link w:val="30"/>
    <w:rsid w:val="00717499"/>
    <w:pPr>
      <w:jc w:val="both"/>
    </w:pPr>
    <w:rPr>
      <w:sz w:val="28"/>
    </w:rPr>
  </w:style>
  <w:style w:type="character" w:customStyle="1" w:styleId="30">
    <w:name w:val="Основной текст 3 Знак"/>
    <w:basedOn w:val="a0"/>
    <w:link w:val="3"/>
    <w:rsid w:val="00717499"/>
    <w:rPr>
      <w:rFonts w:ascii="Times New Roman" w:eastAsia="Times New Roman" w:hAnsi="Times New Roman" w:cs="Times New Roman"/>
      <w:sz w:val="28"/>
      <w:szCs w:val="20"/>
      <w:lang w:eastAsia="ru-RU"/>
    </w:rPr>
  </w:style>
  <w:style w:type="paragraph" w:styleId="31">
    <w:name w:val="Body Text Indent 3"/>
    <w:basedOn w:val="a"/>
    <w:link w:val="32"/>
    <w:rsid w:val="00717499"/>
    <w:pPr>
      <w:ind w:firstLine="720"/>
      <w:jc w:val="both"/>
    </w:pPr>
    <w:rPr>
      <w:sz w:val="28"/>
    </w:rPr>
  </w:style>
  <w:style w:type="character" w:customStyle="1" w:styleId="32">
    <w:name w:val="Основной текст с отступом 3 Знак"/>
    <w:basedOn w:val="a0"/>
    <w:link w:val="31"/>
    <w:rsid w:val="00717499"/>
    <w:rPr>
      <w:rFonts w:ascii="Times New Roman" w:eastAsia="Times New Roman" w:hAnsi="Times New Roman" w:cs="Times New Roman"/>
      <w:sz w:val="28"/>
      <w:szCs w:val="20"/>
      <w:lang w:eastAsia="ru-RU"/>
    </w:rPr>
  </w:style>
  <w:style w:type="paragraph" w:styleId="aa">
    <w:name w:val="Balloon Text"/>
    <w:basedOn w:val="a"/>
    <w:link w:val="ab"/>
    <w:semiHidden/>
    <w:rsid w:val="00717499"/>
    <w:rPr>
      <w:rFonts w:ascii="Tahoma" w:hAnsi="Tahoma" w:cs="Tahoma"/>
      <w:sz w:val="16"/>
      <w:szCs w:val="16"/>
    </w:rPr>
  </w:style>
  <w:style w:type="character" w:customStyle="1" w:styleId="ab">
    <w:name w:val="Текст выноски Знак"/>
    <w:basedOn w:val="a0"/>
    <w:link w:val="aa"/>
    <w:semiHidden/>
    <w:rsid w:val="00717499"/>
    <w:rPr>
      <w:rFonts w:ascii="Tahoma" w:eastAsia="Times New Roman" w:hAnsi="Tahoma" w:cs="Tahoma"/>
      <w:sz w:val="16"/>
      <w:szCs w:val="16"/>
      <w:lang w:eastAsia="ru-RU"/>
    </w:rPr>
  </w:style>
  <w:style w:type="paragraph" w:styleId="ac">
    <w:name w:val="List Paragraph"/>
    <w:basedOn w:val="a"/>
    <w:uiPriority w:val="34"/>
    <w:qFormat/>
    <w:rsid w:val="00717499"/>
    <w:pPr>
      <w:ind w:left="708"/>
    </w:pPr>
  </w:style>
  <w:style w:type="paragraph" w:customStyle="1" w:styleId="ad">
    <w:basedOn w:val="a"/>
    <w:next w:val="a3"/>
    <w:link w:val="ae"/>
    <w:qFormat/>
    <w:rsid w:val="002E4371"/>
    <w:pPr>
      <w:jc w:val="center"/>
    </w:pPr>
    <w:rPr>
      <w:rFonts w:asciiTheme="minorHAnsi" w:eastAsiaTheme="minorHAnsi" w:hAnsiTheme="minorHAnsi" w:cstheme="minorBidi"/>
      <w:sz w:val="24"/>
      <w:szCs w:val="22"/>
      <w:lang w:eastAsia="en-US"/>
    </w:rPr>
  </w:style>
  <w:style w:type="character" w:customStyle="1" w:styleId="ae">
    <w:name w:val="Название Знак"/>
    <w:link w:val="ad"/>
    <w:rsid w:val="002E4371"/>
    <w:rPr>
      <w:sz w:val="24"/>
    </w:rPr>
  </w:style>
  <w:style w:type="paragraph" w:styleId="af">
    <w:name w:val="No Spacing"/>
    <w:uiPriority w:val="1"/>
    <w:qFormat/>
    <w:rsid w:val="002E4371"/>
    <w:pPr>
      <w:spacing w:after="0" w:line="240" w:lineRule="auto"/>
    </w:pPr>
    <w:rPr>
      <w:rFonts w:ascii="Times New Roman" w:eastAsia="Times New Roman" w:hAnsi="Times New Roman" w:cs="Times New Roman"/>
      <w:sz w:val="20"/>
      <w:szCs w:val="20"/>
      <w:lang w:eastAsia="ru-RU"/>
    </w:rPr>
  </w:style>
  <w:style w:type="paragraph" w:customStyle="1" w:styleId="af0">
    <w:basedOn w:val="a"/>
    <w:next w:val="a3"/>
    <w:qFormat/>
    <w:rsid w:val="00CD6603"/>
    <w:pPr>
      <w:jc w:val="center"/>
    </w:pPr>
    <w:rPr>
      <w:sz w:val="24"/>
    </w:rPr>
  </w:style>
  <w:style w:type="character" w:styleId="af1">
    <w:name w:val="Hyperlink"/>
    <w:basedOn w:val="a0"/>
    <w:uiPriority w:val="99"/>
    <w:semiHidden/>
    <w:unhideWhenUsed/>
    <w:rsid w:val="005E4B68"/>
    <w:rPr>
      <w:color w:val="0000FF"/>
      <w:u w:val="single"/>
    </w:rPr>
  </w:style>
  <w:style w:type="table" w:customStyle="1" w:styleId="11">
    <w:name w:val="Сетка таблицы1"/>
    <w:basedOn w:val="a1"/>
    <w:next w:val="a7"/>
    <w:uiPriority w:val="39"/>
    <w:rsid w:val="0098468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B560AE"/>
    <w:pPr>
      <w:spacing w:before="100" w:beforeAutospacing="1" w:after="100" w:afterAutospacing="1"/>
    </w:pPr>
    <w:rPr>
      <w:sz w:val="24"/>
      <w:szCs w:val="24"/>
      <w:lang w:val="en-US" w:eastAsia="en-US"/>
    </w:rPr>
  </w:style>
  <w:style w:type="character" w:styleId="af3">
    <w:name w:val="annotation reference"/>
    <w:basedOn w:val="a0"/>
    <w:uiPriority w:val="99"/>
    <w:semiHidden/>
    <w:unhideWhenUsed/>
    <w:rsid w:val="00B87D31"/>
    <w:rPr>
      <w:sz w:val="16"/>
      <w:szCs w:val="16"/>
    </w:rPr>
  </w:style>
  <w:style w:type="paragraph" w:styleId="af4">
    <w:name w:val="annotation text"/>
    <w:basedOn w:val="a"/>
    <w:link w:val="af5"/>
    <w:uiPriority w:val="99"/>
    <w:semiHidden/>
    <w:unhideWhenUsed/>
    <w:rsid w:val="00B87D31"/>
  </w:style>
  <w:style w:type="character" w:customStyle="1" w:styleId="af5">
    <w:name w:val="Текст примечания Знак"/>
    <w:basedOn w:val="a0"/>
    <w:link w:val="af4"/>
    <w:uiPriority w:val="99"/>
    <w:semiHidden/>
    <w:rsid w:val="00B87D3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B87D31"/>
    <w:rPr>
      <w:b/>
      <w:bCs/>
    </w:rPr>
  </w:style>
  <w:style w:type="character" w:customStyle="1" w:styleId="af7">
    <w:name w:val="Тема примечания Знак"/>
    <w:basedOn w:val="af5"/>
    <w:link w:val="af6"/>
    <w:uiPriority w:val="99"/>
    <w:semiHidden/>
    <w:rsid w:val="00B87D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963">
      <w:bodyDiv w:val="1"/>
      <w:marLeft w:val="0"/>
      <w:marRight w:val="0"/>
      <w:marTop w:val="0"/>
      <w:marBottom w:val="0"/>
      <w:divBdr>
        <w:top w:val="none" w:sz="0" w:space="0" w:color="auto"/>
        <w:left w:val="none" w:sz="0" w:space="0" w:color="auto"/>
        <w:bottom w:val="none" w:sz="0" w:space="0" w:color="auto"/>
        <w:right w:val="none" w:sz="0" w:space="0" w:color="auto"/>
      </w:divBdr>
    </w:div>
    <w:div w:id="21513284">
      <w:bodyDiv w:val="1"/>
      <w:marLeft w:val="0"/>
      <w:marRight w:val="0"/>
      <w:marTop w:val="0"/>
      <w:marBottom w:val="0"/>
      <w:divBdr>
        <w:top w:val="none" w:sz="0" w:space="0" w:color="auto"/>
        <w:left w:val="none" w:sz="0" w:space="0" w:color="auto"/>
        <w:bottom w:val="none" w:sz="0" w:space="0" w:color="auto"/>
        <w:right w:val="none" w:sz="0" w:space="0" w:color="auto"/>
      </w:divBdr>
    </w:div>
    <w:div w:id="40718133">
      <w:bodyDiv w:val="1"/>
      <w:marLeft w:val="0"/>
      <w:marRight w:val="0"/>
      <w:marTop w:val="0"/>
      <w:marBottom w:val="0"/>
      <w:divBdr>
        <w:top w:val="none" w:sz="0" w:space="0" w:color="auto"/>
        <w:left w:val="none" w:sz="0" w:space="0" w:color="auto"/>
        <w:bottom w:val="none" w:sz="0" w:space="0" w:color="auto"/>
        <w:right w:val="none" w:sz="0" w:space="0" w:color="auto"/>
      </w:divBdr>
    </w:div>
    <w:div w:id="58142060">
      <w:bodyDiv w:val="1"/>
      <w:marLeft w:val="0"/>
      <w:marRight w:val="0"/>
      <w:marTop w:val="0"/>
      <w:marBottom w:val="0"/>
      <w:divBdr>
        <w:top w:val="none" w:sz="0" w:space="0" w:color="auto"/>
        <w:left w:val="none" w:sz="0" w:space="0" w:color="auto"/>
        <w:bottom w:val="none" w:sz="0" w:space="0" w:color="auto"/>
        <w:right w:val="none" w:sz="0" w:space="0" w:color="auto"/>
      </w:divBdr>
    </w:div>
    <w:div w:id="76023968">
      <w:bodyDiv w:val="1"/>
      <w:marLeft w:val="0"/>
      <w:marRight w:val="0"/>
      <w:marTop w:val="0"/>
      <w:marBottom w:val="0"/>
      <w:divBdr>
        <w:top w:val="none" w:sz="0" w:space="0" w:color="auto"/>
        <w:left w:val="none" w:sz="0" w:space="0" w:color="auto"/>
        <w:bottom w:val="none" w:sz="0" w:space="0" w:color="auto"/>
        <w:right w:val="none" w:sz="0" w:space="0" w:color="auto"/>
      </w:divBdr>
    </w:div>
    <w:div w:id="80835287">
      <w:bodyDiv w:val="1"/>
      <w:marLeft w:val="0"/>
      <w:marRight w:val="0"/>
      <w:marTop w:val="0"/>
      <w:marBottom w:val="0"/>
      <w:divBdr>
        <w:top w:val="none" w:sz="0" w:space="0" w:color="auto"/>
        <w:left w:val="none" w:sz="0" w:space="0" w:color="auto"/>
        <w:bottom w:val="none" w:sz="0" w:space="0" w:color="auto"/>
        <w:right w:val="none" w:sz="0" w:space="0" w:color="auto"/>
      </w:divBdr>
    </w:div>
    <w:div w:id="84306041">
      <w:bodyDiv w:val="1"/>
      <w:marLeft w:val="0"/>
      <w:marRight w:val="0"/>
      <w:marTop w:val="0"/>
      <w:marBottom w:val="0"/>
      <w:divBdr>
        <w:top w:val="none" w:sz="0" w:space="0" w:color="auto"/>
        <w:left w:val="none" w:sz="0" w:space="0" w:color="auto"/>
        <w:bottom w:val="none" w:sz="0" w:space="0" w:color="auto"/>
        <w:right w:val="none" w:sz="0" w:space="0" w:color="auto"/>
      </w:divBdr>
    </w:div>
    <w:div w:id="100539874">
      <w:bodyDiv w:val="1"/>
      <w:marLeft w:val="0"/>
      <w:marRight w:val="0"/>
      <w:marTop w:val="0"/>
      <w:marBottom w:val="0"/>
      <w:divBdr>
        <w:top w:val="none" w:sz="0" w:space="0" w:color="auto"/>
        <w:left w:val="none" w:sz="0" w:space="0" w:color="auto"/>
        <w:bottom w:val="none" w:sz="0" w:space="0" w:color="auto"/>
        <w:right w:val="none" w:sz="0" w:space="0" w:color="auto"/>
      </w:divBdr>
    </w:div>
    <w:div w:id="122190180">
      <w:bodyDiv w:val="1"/>
      <w:marLeft w:val="0"/>
      <w:marRight w:val="0"/>
      <w:marTop w:val="0"/>
      <w:marBottom w:val="0"/>
      <w:divBdr>
        <w:top w:val="none" w:sz="0" w:space="0" w:color="auto"/>
        <w:left w:val="none" w:sz="0" w:space="0" w:color="auto"/>
        <w:bottom w:val="none" w:sz="0" w:space="0" w:color="auto"/>
        <w:right w:val="none" w:sz="0" w:space="0" w:color="auto"/>
      </w:divBdr>
    </w:div>
    <w:div w:id="190187792">
      <w:bodyDiv w:val="1"/>
      <w:marLeft w:val="0"/>
      <w:marRight w:val="0"/>
      <w:marTop w:val="0"/>
      <w:marBottom w:val="0"/>
      <w:divBdr>
        <w:top w:val="none" w:sz="0" w:space="0" w:color="auto"/>
        <w:left w:val="none" w:sz="0" w:space="0" w:color="auto"/>
        <w:bottom w:val="none" w:sz="0" w:space="0" w:color="auto"/>
        <w:right w:val="none" w:sz="0" w:space="0" w:color="auto"/>
      </w:divBdr>
    </w:div>
    <w:div w:id="190337190">
      <w:bodyDiv w:val="1"/>
      <w:marLeft w:val="0"/>
      <w:marRight w:val="0"/>
      <w:marTop w:val="0"/>
      <w:marBottom w:val="0"/>
      <w:divBdr>
        <w:top w:val="none" w:sz="0" w:space="0" w:color="auto"/>
        <w:left w:val="none" w:sz="0" w:space="0" w:color="auto"/>
        <w:bottom w:val="none" w:sz="0" w:space="0" w:color="auto"/>
        <w:right w:val="none" w:sz="0" w:space="0" w:color="auto"/>
      </w:divBdr>
    </w:div>
    <w:div w:id="197938129">
      <w:bodyDiv w:val="1"/>
      <w:marLeft w:val="0"/>
      <w:marRight w:val="0"/>
      <w:marTop w:val="0"/>
      <w:marBottom w:val="0"/>
      <w:divBdr>
        <w:top w:val="none" w:sz="0" w:space="0" w:color="auto"/>
        <w:left w:val="none" w:sz="0" w:space="0" w:color="auto"/>
        <w:bottom w:val="none" w:sz="0" w:space="0" w:color="auto"/>
        <w:right w:val="none" w:sz="0" w:space="0" w:color="auto"/>
      </w:divBdr>
    </w:div>
    <w:div w:id="288318965">
      <w:bodyDiv w:val="1"/>
      <w:marLeft w:val="0"/>
      <w:marRight w:val="0"/>
      <w:marTop w:val="0"/>
      <w:marBottom w:val="0"/>
      <w:divBdr>
        <w:top w:val="none" w:sz="0" w:space="0" w:color="auto"/>
        <w:left w:val="none" w:sz="0" w:space="0" w:color="auto"/>
        <w:bottom w:val="none" w:sz="0" w:space="0" w:color="auto"/>
        <w:right w:val="none" w:sz="0" w:space="0" w:color="auto"/>
      </w:divBdr>
    </w:div>
    <w:div w:id="335768038">
      <w:bodyDiv w:val="1"/>
      <w:marLeft w:val="0"/>
      <w:marRight w:val="0"/>
      <w:marTop w:val="0"/>
      <w:marBottom w:val="0"/>
      <w:divBdr>
        <w:top w:val="none" w:sz="0" w:space="0" w:color="auto"/>
        <w:left w:val="none" w:sz="0" w:space="0" w:color="auto"/>
        <w:bottom w:val="none" w:sz="0" w:space="0" w:color="auto"/>
        <w:right w:val="none" w:sz="0" w:space="0" w:color="auto"/>
      </w:divBdr>
    </w:div>
    <w:div w:id="338852601">
      <w:bodyDiv w:val="1"/>
      <w:marLeft w:val="0"/>
      <w:marRight w:val="0"/>
      <w:marTop w:val="0"/>
      <w:marBottom w:val="0"/>
      <w:divBdr>
        <w:top w:val="none" w:sz="0" w:space="0" w:color="auto"/>
        <w:left w:val="none" w:sz="0" w:space="0" w:color="auto"/>
        <w:bottom w:val="none" w:sz="0" w:space="0" w:color="auto"/>
        <w:right w:val="none" w:sz="0" w:space="0" w:color="auto"/>
      </w:divBdr>
    </w:div>
    <w:div w:id="356270530">
      <w:bodyDiv w:val="1"/>
      <w:marLeft w:val="0"/>
      <w:marRight w:val="0"/>
      <w:marTop w:val="0"/>
      <w:marBottom w:val="0"/>
      <w:divBdr>
        <w:top w:val="none" w:sz="0" w:space="0" w:color="auto"/>
        <w:left w:val="none" w:sz="0" w:space="0" w:color="auto"/>
        <w:bottom w:val="none" w:sz="0" w:space="0" w:color="auto"/>
        <w:right w:val="none" w:sz="0" w:space="0" w:color="auto"/>
      </w:divBdr>
    </w:div>
    <w:div w:id="381711964">
      <w:bodyDiv w:val="1"/>
      <w:marLeft w:val="0"/>
      <w:marRight w:val="0"/>
      <w:marTop w:val="0"/>
      <w:marBottom w:val="0"/>
      <w:divBdr>
        <w:top w:val="none" w:sz="0" w:space="0" w:color="auto"/>
        <w:left w:val="none" w:sz="0" w:space="0" w:color="auto"/>
        <w:bottom w:val="none" w:sz="0" w:space="0" w:color="auto"/>
        <w:right w:val="none" w:sz="0" w:space="0" w:color="auto"/>
      </w:divBdr>
    </w:div>
    <w:div w:id="391975125">
      <w:bodyDiv w:val="1"/>
      <w:marLeft w:val="0"/>
      <w:marRight w:val="0"/>
      <w:marTop w:val="0"/>
      <w:marBottom w:val="0"/>
      <w:divBdr>
        <w:top w:val="none" w:sz="0" w:space="0" w:color="auto"/>
        <w:left w:val="none" w:sz="0" w:space="0" w:color="auto"/>
        <w:bottom w:val="none" w:sz="0" w:space="0" w:color="auto"/>
        <w:right w:val="none" w:sz="0" w:space="0" w:color="auto"/>
      </w:divBdr>
    </w:div>
    <w:div w:id="422727922">
      <w:bodyDiv w:val="1"/>
      <w:marLeft w:val="0"/>
      <w:marRight w:val="0"/>
      <w:marTop w:val="0"/>
      <w:marBottom w:val="0"/>
      <w:divBdr>
        <w:top w:val="none" w:sz="0" w:space="0" w:color="auto"/>
        <w:left w:val="none" w:sz="0" w:space="0" w:color="auto"/>
        <w:bottom w:val="none" w:sz="0" w:space="0" w:color="auto"/>
        <w:right w:val="none" w:sz="0" w:space="0" w:color="auto"/>
      </w:divBdr>
    </w:div>
    <w:div w:id="422994465">
      <w:bodyDiv w:val="1"/>
      <w:marLeft w:val="0"/>
      <w:marRight w:val="0"/>
      <w:marTop w:val="0"/>
      <w:marBottom w:val="0"/>
      <w:divBdr>
        <w:top w:val="none" w:sz="0" w:space="0" w:color="auto"/>
        <w:left w:val="none" w:sz="0" w:space="0" w:color="auto"/>
        <w:bottom w:val="none" w:sz="0" w:space="0" w:color="auto"/>
        <w:right w:val="none" w:sz="0" w:space="0" w:color="auto"/>
      </w:divBdr>
    </w:div>
    <w:div w:id="424152742">
      <w:bodyDiv w:val="1"/>
      <w:marLeft w:val="0"/>
      <w:marRight w:val="0"/>
      <w:marTop w:val="0"/>
      <w:marBottom w:val="0"/>
      <w:divBdr>
        <w:top w:val="none" w:sz="0" w:space="0" w:color="auto"/>
        <w:left w:val="none" w:sz="0" w:space="0" w:color="auto"/>
        <w:bottom w:val="none" w:sz="0" w:space="0" w:color="auto"/>
        <w:right w:val="none" w:sz="0" w:space="0" w:color="auto"/>
      </w:divBdr>
    </w:div>
    <w:div w:id="439033660">
      <w:bodyDiv w:val="1"/>
      <w:marLeft w:val="0"/>
      <w:marRight w:val="0"/>
      <w:marTop w:val="0"/>
      <w:marBottom w:val="0"/>
      <w:divBdr>
        <w:top w:val="none" w:sz="0" w:space="0" w:color="auto"/>
        <w:left w:val="none" w:sz="0" w:space="0" w:color="auto"/>
        <w:bottom w:val="none" w:sz="0" w:space="0" w:color="auto"/>
        <w:right w:val="none" w:sz="0" w:space="0" w:color="auto"/>
      </w:divBdr>
    </w:div>
    <w:div w:id="441068850">
      <w:bodyDiv w:val="1"/>
      <w:marLeft w:val="0"/>
      <w:marRight w:val="0"/>
      <w:marTop w:val="0"/>
      <w:marBottom w:val="0"/>
      <w:divBdr>
        <w:top w:val="none" w:sz="0" w:space="0" w:color="auto"/>
        <w:left w:val="none" w:sz="0" w:space="0" w:color="auto"/>
        <w:bottom w:val="none" w:sz="0" w:space="0" w:color="auto"/>
        <w:right w:val="none" w:sz="0" w:space="0" w:color="auto"/>
      </w:divBdr>
    </w:div>
    <w:div w:id="453064162">
      <w:bodyDiv w:val="1"/>
      <w:marLeft w:val="0"/>
      <w:marRight w:val="0"/>
      <w:marTop w:val="0"/>
      <w:marBottom w:val="0"/>
      <w:divBdr>
        <w:top w:val="none" w:sz="0" w:space="0" w:color="auto"/>
        <w:left w:val="none" w:sz="0" w:space="0" w:color="auto"/>
        <w:bottom w:val="none" w:sz="0" w:space="0" w:color="auto"/>
        <w:right w:val="none" w:sz="0" w:space="0" w:color="auto"/>
      </w:divBdr>
    </w:div>
    <w:div w:id="460616344">
      <w:bodyDiv w:val="1"/>
      <w:marLeft w:val="0"/>
      <w:marRight w:val="0"/>
      <w:marTop w:val="0"/>
      <w:marBottom w:val="0"/>
      <w:divBdr>
        <w:top w:val="none" w:sz="0" w:space="0" w:color="auto"/>
        <w:left w:val="none" w:sz="0" w:space="0" w:color="auto"/>
        <w:bottom w:val="none" w:sz="0" w:space="0" w:color="auto"/>
        <w:right w:val="none" w:sz="0" w:space="0" w:color="auto"/>
      </w:divBdr>
    </w:div>
    <w:div w:id="462580784">
      <w:bodyDiv w:val="1"/>
      <w:marLeft w:val="0"/>
      <w:marRight w:val="0"/>
      <w:marTop w:val="0"/>
      <w:marBottom w:val="0"/>
      <w:divBdr>
        <w:top w:val="none" w:sz="0" w:space="0" w:color="auto"/>
        <w:left w:val="none" w:sz="0" w:space="0" w:color="auto"/>
        <w:bottom w:val="none" w:sz="0" w:space="0" w:color="auto"/>
        <w:right w:val="none" w:sz="0" w:space="0" w:color="auto"/>
      </w:divBdr>
    </w:div>
    <w:div w:id="469983104">
      <w:bodyDiv w:val="1"/>
      <w:marLeft w:val="0"/>
      <w:marRight w:val="0"/>
      <w:marTop w:val="0"/>
      <w:marBottom w:val="0"/>
      <w:divBdr>
        <w:top w:val="none" w:sz="0" w:space="0" w:color="auto"/>
        <w:left w:val="none" w:sz="0" w:space="0" w:color="auto"/>
        <w:bottom w:val="none" w:sz="0" w:space="0" w:color="auto"/>
        <w:right w:val="none" w:sz="0" w:space="0" w:color="auto"/>
      </w:divBdr>
    </w:div>
    <w:div w:id="487981912">
      <w:bodyDiv w:val="1"/>
      <w:marLeft w:val="0"/>
      <w:marRight w:val="0"/>
      <w:marTop w:val="0"/>
      <w:marBottom w:val="0"/>
      <w:divBdr>
        <w:top w:val="none" w:sz="0" w:space="0" w:color="auto"/>
        <w:left w:val="none" w:sz="0" w:space="0" w:color="auto"/>
        <w:bottom w:val="none" w:sz="0" w:space="0" w:color="auto"/>
        <w:right w:val="none" w:sz="0" w:space="0" w:color="auto"/>
      </w:divBdr>
    </w:div>
    <w:div w:id="532421607">
      <w:bodyDiv w:val="1"/>
      <w:marLeft w:val="0"/>
      <w:marRight w:val="0"/>
      <w:marTop w:val="0"/>
      <w:marBottom w:val="0"/>
      <w:divBdr>
        <w:top w:val="none" w:sz="0" w:space="0" w:color="auto"/>
        <w:left w:val="none" w:sz="0" w:space="0" w:color="auto"/>
        <w:bottom w:val="none" w:sz="0" w:space="0" w:color="auto"/>
        <w:right w:val="none" w:sz="0" w:space="0" w:color="auto"/>
      </w:divBdr>
    </w:div>
    <w:div w:id="532966277">
      <w:bodyDiv w:val="1"/>
      <w:marLeft w:val="0"/>
      <w:marRight w:val="0"/>
      <w:marTop w:val="0"/>
      <w:marBottom w:val="0"/>
      <w:divBdr>
        <w:top w:val="none" w:sz="0" w:space="0" w:color="auto"/>
        <w:left w:val="none" w:sz="0" w:space="0" w:color="auto"/>
        <w:bottom w:val="none" w:sz="0" w:space="0" w:color="auto"/>
        <w:right w:val="none" w:sz="0" w:space="0" w:color="auto"/>
      </w:divBdr>
    </w:div>
    <w:div w:id="546375276">
      <w:bodyDiv w:val="1"/>
      <w:marLeft w:val="0"/>
      <w:marRight w:val="0"/>
      <w:marTop w:val="0"/>
      <w:marBottom w:val="0"/>
      <w:divBdr>
        <w:top w:val="none" w:sz="0" w:space="0" w:color="auto"/>
        <w:left w:val="none" w:sz="0" w:space="0" w:color="auto"/>
        <w:bottom w:val="none" w:sz="0" w:space="0" w:color="auto"/>
        <w:right w:val="none" w:sz="0" w:space="0" w:color="auto"/>
      </w:divBdr>
    </w:div>
    <w:div w:id="548540732">
      <w:bodyDiv w:val="1"/>
      <w:marLeft w:val="0"/>
      <w:marRight w:val="0"/>
      <w:marTop w:val="0"/>
      <w:marBottom w:val="0"/>
      <w:divBdr>
        <w:top w:val="none" w:sz="0" w:space="0" w:color="auto"/>
        <w:left w:val="none" w:sz="0" w:space="0" w:color="auto"/>
        <w:bottom w:val="none" w:sz="0" w:space="0" w:color="auto"/>
        <w:right w:val="none" w:sz="0" w:space="0" w:color="auto"/>
      </w:divBdr>
    </w:div>
    <w:div w:id="591357919">
      <w:bodyDiv w:val="1"/>
      <w:marLeft w:val="0"/>
      <w:marRight w:val="0"/>
      <w:marTop w:val="0"/>
      <w:marBottom w:val="0"/>
      <w:divBdr>
        <w:top w:val="none" w:sz="0" w:space="0" w:color="auto"/>
        <w:left w:val="none" w:sz="0" w:space="0" w:color="auto"/>
        <w:bottom w:val="none" w:sz="0" w:space="0" w:color="auto"/>
        <w:right w:val="none" w:sz="0" w:space="0" w:color="auto"/>
      </w:divBdr>
    </w:div>
    <w:div w:id="601693606">
      <w:bodyDiv w:val="1"/>
      <w:marLeft w:val="0"/>
      <w:marRight w:val="0"/>
      <w:marTop w:val="0"/>
      <w:marBottom w:val="0"/>
      <w:divBdr>
        <w:top w:val="none" w:sz="0" w:space="0" w:color="auto"/>
        <w:left w:val="none" w:sz="0" w:space="0" w:color="auto"/>
        <w:bottom w:val="none" w:sz="0" w:space="0" w:color="auto"/>
        <w:right w:val="none" w:sz="0" w:space="0" w:color="auto"/>
      </w:divBdr>
    </w:div>
    <w:div w:id="604964579">
      <w:bodyDiv w:val="1"/>
      <w:marLeft w:val="0"/>
      <w:marRight w:val="0"/>
      <w:marTop w:val="0"/>
      <w:marBottom w:val="0"/>
      <w:divBdr>
        <w:top w:val="none" w:sz="0" w:space="0" w:color="auto"/>
        <w:left w:val="none" w:sz="0" w:space="0" w:color="auto"/>
        <w:bottom w:val="none" w:sz="0" w:space="0" w:color="auto"/>
        <w:right w:val="none" w:sz="0" w:space="0" w:color="auto"/>
      </w:divBdr>
    </w:div>
    <w:div w:id="634674674">
      <w:bodyDiv w:val="1"/>
      <w:marLeft w:val="0"/>
      <w:marRight w:val="0"/>
      <w:marTop w:val="0"/>
      <w:marBottom w:val="0"/>
      <w:divBdr>
        <w:top w:val="none" w:sz="0" w:space="0" w:color="auto"/>
        <w:left w:val="none" w:sz="0" w:space="0" w:color="auto"/>
        <w:bottom w:val="none" w:sz="0" w:space="0" w:color="auto"/>
        <w:right w:val="none" w:sz="0" w:space="0" w:color="auto"/>
      </w:divBdr>
    </w:div>
    <w:div w:id="638417031">
      <w:bodyDiv w:val="1"/>
      <w:marLeft w:val="0"/>
      <w:marRight w:val="0"/>
      <w:marTop w:val="0"/>
      <w:marBottom w:val="0"/>
      <w:divBdr>
        <w:top w:val="none" w:sz="0" w:space="0" w:color="auto"/>
        <w:left w:val="none" w:sz="0" w:space="0" w:color="auto"/>
        <w:bottom w:val="none" w:sz="0" w:space="0" w:color="auto"/>
        <w:right w:val="none" w:sz="0" w:space="0" w:color="auto"/>
      </w:divBdr>
    </w:div>
    <w:div w:id="687147572">
      <w:bodyDiv w:val="1"/>
      <w:marLeft w:val="0"/>
      <w:marRight w:val="0"/>
      <w:marTop w:val="0"/>
      <w:marBottom w:val="0"/>
      <w:divBdr>
        <w:top w:val="none" w:sz="0" w:space="0" w:color="auto"/>
        <w:left w:val="none" w:sz="0" w:space="0" w:color="auto"/>
        <w:bottom w:val="none" w:sz="0" w:space="0" w:color="auto"/>
        <w:right w:val="none" w:sz="0" w:space="0" w:color="auto"/>
      </w:divBdr>
    </w:div>
    <w:div w:id="700279165">
      <w:bodyDiv w:val="1"/>
      <w:marLeft w:val="0"/>
      <w:marRight w:val="0"/>
      <w:marTop w:val="0"/>
      <w:marBottom w:val="0"/>
      <w:divBdr>
        <w:top w:val="none" w:sz="0" w:space="0" w:color="auto"/>
        <w:left w:val="none" w:sz="0" w:space="0" w:color="auto"/>
        <w:bottom w:val="none" w:sz="0" w:space="0" w:color="auto"/>
        <w:right w:val="none" w:sz="0" w:space="0" w:color="auto"/>
      </w:divBdr>
    </w:div>
    <w:div w:id="723259762">
      <w:bodyDiv w:val="1"/>
      <w:marLeft w:val="0"/>
      <w:marRight w:val="0"/>
      <w:marTop w:val="0"/>
      <w:marBottom w:val="0"/>
      <w:divBdr>
        <w:top w:val="none" w:sz="0" w:space="0" w:color="auto"/>
        <w:left w:val="none" w:sz="0" w:space="0" w:color="auto"/>
        <w:bottom w:val="none" w:sz="0" w:space="0" w:color="auto"/>
        <w:right w:val="none" w:sz="0" w:space="0" w:color="auto"/>
      </w:divBdr>
    </w:div>
    <w:div w:id="728957662">
      <w:bodyDiv w:val="1"/>
      <w:marLeft w:val="0"/>
      <w:marRight w:val="0"/>
      <w:marTop w:val="0"/>
      <w:marBottom w:val="0"/>
      <w:divBdr>
        <w:top w:val="none" w:sz="0" w:space="0" w:color="auto"/>
        <w:left w:val="none" w:sz="0" w:space="0" w:color="auto"/>
        <w:bottom w:val="none" w:sz="0" w:space="0" w:color="auto"/>
        <w:right w:val="none" w:sz="0" w:space="0" w:color="auto"/>
      </w:divBdr>
    </w:div>
    <w:div w:id="737170548">
      <w:bodyDiv w:val="1"/>
      <w:marLeft w:val="0"/>
      <w:marRight w:val="0"/>
      <w:marTop w:val="0"/>
      <w:marBottom w:val="0"/>
      <w:divBdr>
        <w:top w:val="none" w:sz="0" w:space="0" w:color="auto"/>
        <w:left w:val="none" w:sz="0" w:space="0" w:color="auto"/>
        <w:bottom w:val="none" w:sz="0" w:space="0" w:color="auto"/>
        <w:right w:val="none" w:sz="0" w:space="0" w:color="auto"/>
      </w:divBdr>
    </w:div>
    <w:div w:id="737752249">
      <w:bodyDiv w:val="1"/>
      <w:marLeft w:val="0"/>
      <w:marRight w:val="0"/>
      <w:marTop w:val="0"/>
      <w:marBottom w:val="0"/>
      <w:divBdr>
        <w:top w:val="none" w:sz="0" w:space="0" w:color="auto"/>
        <w:left w:val="none" w:sz="0" w:space="0" w:color="auto"/>
        <w:bottom w:val="none" w:sz="0" w:space="0" w:color="auto"/>
        <w:right w:val="none" w:sz="0" w:space="0" w:color="auto"/>
      </w:divBdr>
    </w:div>
    <w:div w:id="744112454">
      <w:bodyDiv w:val="1"/>
      <w:marLeft w:val="0"/>
      <w:marRight w:val="0"/>
      <w:marTop w:val="0"/>
      <w:marBottom w:val="0"/>
      <w:divBdr>
        <w:top w:val="none" w:sz="0" w:space="0" w:color="auto"/>
        <w:left w:val="none" w:sz="0" w:space="0" w:color="auto"/>
        <w:bottom w:val="none" w:sz="0" w:space="0" w:color="auto"/>
        <w:right w:val="none" w:sz="0" w:space="0" w:color="auto"/>
      </w:divBdr>
    </w:div>
    <w:div w:id="750200878">
      <w:bodyDiv w:val="1"/>
      <w:marLeft w:val="0"/>
      <w:marRight w:val="0"/>
      <w:marTop w:val="0"/>
      <w:marBottom w:val="0"/>
      <w:divBdr>
        <w:top w:val="none" w:sz="0" w:space="0" w:color="auto"/>
        <w:left w:val="none" w:sz="0" w:space="0" w:color="auto"/>
        <w:bottom w:val="none" w:sz="0" w:space="0" w:color="auto"/>
        <w:right w:val="none" w:sz="0" w:space="0" w:color="auto"/>
      </w:divBdr>
    </w:div>
    <w:div w:id="772940190">
      <w:bodyDiv w:val="1"/>
      <w:marLeft w:val="0"/>
      <w:marRight w:val="0"/>
      <w:marTop w:val="0"/>
      <w:marBottom w:val="0"/>
      <w:divBdr>
        <w:top w:val="none" w:sz="0" w:space="0" w:color="auto"/>
        <w:left w:val="none" w:sz="0" w:space="0" w:color="auto"/>
        <w:bottom w:val="none" w:sz="0" w:space="0" w:color="auto"/>
        <w:right w:val="none" w:sz="0" w:space="0" w:color="auto"/>
      </w:divBdr>
    </w:div>
    <w:div w:id="827018556">
      <w:bodyDiv w:val="1"/>
      <w:marLeft w:val="0"/>
      <w:marRight w:val="0"/>
      <w:marTop w:val="0"/>
      <w:marBottom w:val="0"/>
      <w:divBdr>
        <w:top w:val="none" w:sz="0" w:space="0" w:color="auto"/>
        <w:left w:val="none" w:sz="0" w:space="0" w:color="auto"/>
        <w:bottom w:val="none" w:sz="0" w:space="0" w:color="auto"/>
        <w:right w:val="none" w:sz="0" w:space="0" w:color="auto"/>
      </w:divBdr>
    </w:div>
    <w:div w:id="827673995">
      <w:bodyDiv w:val="1"/>
      <w:marLeft w:val="0"/>
      <w:marRight w:val="0"/>
      <w:marTop w:val="0"/>
      <w:marBottom w:val="0"/>
      <w:divBdr>
        <w:top w:val="none" w:sz="0" w:space="0" w:color="auto"/>
        <w:left w:val="none" w:sz="0" w:space="0" w:color="auto"/>
        <w:bottom w:val="none" w:sz="0" w:space="0" w:color="auto"/>
        <w:right w:val="none" w:sz="0" w:space="0" w:color="auto"/>
      </w:divBdr>
    </w:div>
    <w:div w:id="844588094">
      <w:bodyDiv w:val="1"/>
      <w:marLeft w:val="0"/>
      <w:marRight w:val="0"/>
      <w:marTop w:val="0"/>
      <w:marBottom w:val="0"/>
      <w:divBdr>
        <w:top w:val="none" w:sz="0" w:space="0" w:color="auto"/>
        <w:left w:val="none" w:sz="0" w:space="0" w:color="auto"/>
        <w:bottom w:val="none" w:sz="0" w:space="0" w:color="auto"/>
        <w:right w:val="none" w:sz="0" w:space="0" w:color="auto"/>
      </w:divBdr>
    </w:div>
    <w:div w:id="854198633">
      <w:bodyDiv w:val="1"/>
      <w:marLeft w:val="0"/>
      <w:marRight w:val="0"/>
      <w:marTop w:val="0"/>
      <w:marBottom w:val="0"/>
      <w:divBdr>
        <w:top w:val="none" w:sz="0" w:space="0" w:color="auto"/>
        <w:left w:val="none" w:sz="0" w:space="0" w:color="auto"/>
        <w:bottom w:val="none" w:sz="0" w:space="0" w:color="auto"/>
        <w:right w:val="none" w:sz="0" w:space="0" w:color="auto"/>
      </w:divBdr>
    </w:div>
    <w:div w:id="897286016">
      <w:bodyDiv w:val="1"/>
      <w:marLeft w:val="0"/>
      <w:marRight w:val="0"/>
      <w:marTop w:val="0"/>
      <w:marBottom w:val="0"/>
      <w:divBdr>
        <w:top w:val="none" w:sz="0" w:space="0" w:color="auto"/>
        <w:left w:val="none" w:sz="0" w:space="0" w:color="auto"/>
        <w:bottom w:val="none" w:sz="0" w:space="0" w:color="auto"/>
        <w:right w:val="none" w:sz="0" w:space="0" w:color="auto"/>
      </w:divBdr>
    </w:div>
    <w:div w:id="908613598">
      <w:bodyDiv w:val="1"/>
      <w:marLeft w:val="0"/>
      <w:marRight w:val="0"/>
      <w:marTop w:val="0"/>
      <w:marBottom w:val="0"/>
      <w:divBdr>
        <w:top w:val="none" w:sz="0" w:space="0" w:color="auto"/>
        <w:left w:val="none" w:sz="0" w:space="0" w:color="auto"/>
        <w:bottom w:val="none" w:sz="0" w:space="0" w:color="auto"/>
        <w:right w:val="none" w:sz="0" w:space="0" w:color="auto"/>
      </w:divBdr>
    </w:div>
    <w:div w:id="945163381">
      <w:bodyDiv w:val="1"/>
      <w:marLeft w:val="0"/>
      <w:marRight w:val="0"/>
      <w:marTop w:val="0"/>
      <w:marBottom w:val="0"/>
      <w:divBdr>
        <w:top w:val="none" w:sz="0" w:space="0" w:color="auto"/>
        <w:left w:val="none" w:sz="0" w:space="0" w:color="auto"/>
        <w:bottom w:val="none" w:sz="0" w:space="0" w:color="auto"/>
        <w:right w:val="none" w:sz="0" w:space="0" w:color="auto"/>
      </w:divBdr>
    </w:div>
    <w:div w:id="947734706">
      <w:bodyDiv w:val="1"/>
      <w:marLeft w:val="0"/>
      <w:marRight w:val="0"/>
      <w:marTop w:val="0"/>
      <w:marBottom w:val="0"/>
      <w:divBdr>
        <w:top w:val="none" w:sz="0" w:space="0" w:color="auto"/>
        <w:left w:val="none" w:sz="0" w:space="0" w:color="auto"/>
        <w:bottom w:val="none" w:sz="0" w:space="0" w:color="auto"/>
        <w:right w:val="none" w:sz="0" w:space="0" w:color="auto"/>
      </w:divBdr>
    </w:div>
    <w:div w:id="949245931">
      <w:bodyDiv w:val="1"/>
      <w:marLeft w:val="0"/>
      <w:marRight w:val="0"/>
      <w:marTop w:val="0"/>
      <w:marBottom w:val="0"/>
      <w:divBdr>
        <w:top w:val="none" w:sz="0" w:space="0" w:color="auto"/>
        <w:left w:val="none" w:sz="0" w:space="0" w:color="auto"/>
        <w:bottom w:val="none" w:sz="0" w:space="0" w:color="auto"/>
        <w:right w:val="none" w:sz="0" w:space="0" w:color="auto"/>
      </w:divBdr>
    </w:div>
    <w:div w:id="959267887">
      <w:bodyDiv w:val="1"/>
      <w:marLeft w:val="0"/>
      <w:marRight w:val="0"/>
      <w:marTop w:val="0"/>
      <w:marBottom w:val="0"/>
      <w:divBdr>
        <w:top w:val="none" w:sz="0" w:space="0" w:color="auto"/>
        <w:left w:val="none" w:sz="0" w:space="0" w:color="auto"/>
        <w:bottom w:val="none" w:sz="0" w:space="0" w:color="auto"/>
        <w:right w:val="none" w:sz="0" w:space="0" w:color="auto"/>
      </w:divBdr>
    </w:div>
    <w:div w:id="972826756">
      <w:bodyDiv w:val="1"/>
      <w:marLeft w:val="0"/>
      <w:marRight w:val="0"/>
      <w:marTop w:val="0"/>
      <w:marBottom w:val="0"/>
      <w:divBdr>
        <w:top w:val="none" w:sz="0" w:space="0" w:color="auto"/>
        <w:left w:val="none" w:sz="0" w:space="0" w:color="auto"/>
        <w:bottom w:val="none" w:sz="0" w:space="0" w:color="auto"/>
        <w:right w:val="none" w:sz="0" w:space="0" w:color="auto"/>
      </w:divBdr>
    </w:div>
    <w:div w:id="975142622">
      <w:bodyDiv w:val="1"/>
      <w:marLeft w:val="0"/>
      <w:marRight w:val="0"/>
      <w:marTop w:val="0"/>
      <w:marBottom w:val="0"/>
      <w:divBdr>
        <w:top w:val="none" w:sz="0" w:space="0" w:color="auto"/>
        <w:left w:val="none" w:sz="0" w:space="0" w:color="auto"/>
        <w:bottom w:val="none" w:sz="0" w:space="0" w:color="auto"/>
        <w:right w:val="none" w:sz="0" w:space="0" w:color="auto"/>
      </w:divBdr>
    </w:div>
    <w:div w:id="1000280079">
      <w:bodyDiv w:val="1"/>
      <w:marLeft w:val="0"/>
      <w:marRight w:val="0"/>
      <w:marTop w:val="0"/>
      <w:marBottom w:val="0"/>
      <w:divBdr>
        <w:top w:val="none" w:sz="0" w:space="0" w:color="auto"/>
        <w:left w:val="none" w:sz="0" w:space="0" w:color="auto"/>
        <w:bottom w:val="none" w:sz="0" w:space="0" w:color="auto"/>
        <w:right w:val="none" w:sz="0" w:space="0" w:color="auto"/>
      </w:divBdr>
    </w:div>
    <w:div w:id="1014186774">
      <w:bodyDiv w:val="1"/>
      <w:marLeft w:val="0"/>
      <w:marRight w:val="0"/>
      <w:marTop w:val="0"/>
      <w:marBottom w:val="0"/>
      <w:divBdr>
        <w:top w:val="none" w:sz="0" w:space="0" w:color="auto"/>
        <w:left w:val="none" w:sz="0" w:space="0" w:color="auto"/>
        <w:bottom w:val="none" w:sz="0" w:space="0" w:color="auto"/>
        <w:right w:val="none" w:sz="0" w:space="0" w:color="auto"/>
      </w:divBdr>
    </w:div>
    <w:div w:id="1018197575">
      <w:bodyDiv w:val="1"/>
      <w:marLeft w:val="0"/>
      <w:marRight w:val="0"/>
      <w:marTop w:val="0"/>
      <w:marBottom w:val="0"/>
      <w:divBdr>
        <w:top w:val="none" w:sz="0" w:space="0" w:color="auto"/>
        <w:left w:val="none" w:sz="0" w:space="0" w:color="auto"/>
        <w:bottom w:val="none" w:sz="0" w:space="0" w:color="auto"/>
        <w:right w:val="none" w:sz="0" w:space="0" w:color="auto"/>
      </w:divBdr>
    </w:div>
    <w:div w:id="1036465714">
      <w:bodyDiv w:val="1"/>
      <w:marLeft w:val="0"/>
      <w:marRight w:val="0"/>
      <w:marTop w:val="0"/>
      <w:marBottom w:val="0"/>
      <w:divBdr>
        <w:top w:val="none" w:sz="0" w:space="0" w:color="auto"/>
        <w:left w:val="none" w:sz="0" w:space="0" w:color="auto"/>
        <w:bottom w:val="none" w:sz="0" w:space="0" w:color="auto"/>
        <w:right w:val="none" w:sz="0" w:space="0" w:color="auto"/>
      </w:divBdr>
    </w:div>
    <w:div w:id="1038239981">
      <w:bodyDiv w:val="1"/>
      <w:marLeft w:val="0"/>
      <w:marRight w:val="0"/>
      <w:marTop w:val="0"/>
      <w:marBottom w:val="0"/>
      <w:divBdr>
        <w:top w:val="none" w:sz="0" w:space="0" w:color="auto"/>
        <w:left w:val="none" w:sz="0" w:space="0" w:color="auto"/>
        <w:bottom w:val="none" w:sz="0" w:space="0" w:color="auto"/>
        <w:right w:val="none" w:sz="0" w:space="0" w:color="auto"/>
      </w:divBdr>
    </w:div>
    <w:div w:id="1076588227">
      <w:bodyDiv w:val="1"/>
      <w:marLeft w:val="0"/>
      <w:marRight w:val="0"/>
      <w:marTop w:val="0"/>
      <w:marBottom w:val="0"/>
      <w:divBdr>
        <w:top w:val="none" w:sz="0" w:space="0" w:color="auto"/>
        <w:left w:val="none" w:sz="0" w:space="0" w:color="auto"/>
        <w:bottom w:val="none" w:sz="0" w:space="0" w:color="auto"/>
        <w:right w:val="none" w:sz="0" w:space="0" w:color="auto"/>
      </w:divBdr>
    </w:div>
    <w:div w:id="1089082541">
      <w:bodyDiv w:val="1"/>
      <w:marLeft w:val="0"/>
      <w:marRight w:val="0"/>
      <w:marTop w:val="0"/>
      <w:marBottom w:val="0"/>
      <w:divBdr>
        <w:top w:val="none" w:sz="0" w:space="0" w:color="auto"/>
        <w:left w:val="none" w:sz="0" w:space="0" w:color="auto"/>
        <w:bottom w:val="none" w:sz="0" w:space="0" w:color="auto"/>
        <w:right w:val="none" w:sz="0" w:space="0" w:color="auto"/>
      </w:divBdr>
    </w:div>
    <w:div w:id="1090203457">
      <w:bodyDiv w:val="1"/>
      <w:marLeft w:val="0"/>
      <w:marRight w:val="0"/>
      <w:marTop w:val="0"/>
      <w:marBottom w:val="0"/>
      <w:divBdr>
        <w:top w:val="none" w:sz="0" w:space="0" w:color="auto"/>
        <w:left w:val="none" w:sz="0" w:space="0" w:color="auto"/>
        <w:bottom w:val="none" w:sz="0" w:space="0" w:color="auto"/>
        <w:right w:val="none" w:sz="0" w:space="0" w:color="auto"/>
      </w:divBdr>
    </w:div>
    <w:div w:id="1136610169">
      <w:bodyDiv w:val="1"/>
      <w:marLeft w:val="0"/>
      <w:marRight w:val="0"/>
      <w:marTop w:val="0"/>
      <w:marBottom w:val="0"/>
      <w:divBdr>
        <w:top w:val="none" w:sz="0" w:space="0" w:color="auto"/>
        <w:left w:val="none" w:sz="0" w:space="0" w:color="auto"/>
        <w:bottom w:val="none" w:sz="0" w:space="0" w:color="auto"/>
        <w:right w:val="none" w:sz="0" w:space="0" w:color="auto"/>
      </w:divBdr>
    </w:div>
    <w:div w:id="1137647393">
      <w:bodyDiv w:val="1"/>
      <w:marLeft w:val="0"/>
      <w:marRight w:val="0"/>
      <w:marTop w:val="0"/>
      <w:marBottom w:val="0"/>
      <w:divBdr>
        <w:top w:val="none" w:sz="0" w:space="0" w:color="auto"/>
        <w:left w:val="none" w:sz="0" w:space="0" w:color="auto"/>
        <w:bottom w:val="none" w:sz="0" w:space="0" w:color="auto"/>
        <w:right w:val="none" w:sz="0" w:space="0" w:color="auto"/>
      </w:divBdr>
    </w:div>
    <w:div w:id="1210917943">
      <w:bodyDiv w:val="1"/>
      <w:marLeft w:val="0"/>
      <w:marRight w:val="0"/>
      <w:marTop w:val="0"/>
      <w:marBottom w:val="0"/>
      <w:divBdr>
        <w:top w:val="none" w:sz="0" w:space="0" w:color="auto"/>
        <w:left w:val="none" w:sz="0" w:space="0" w:color="auto"/>
        <w:bottom w:val="none" w:sz="0" w:space="0" w:color="auto"/>
        <w:right w:val="none" w:sz="0" w:space="0" w:color="auto"/>
      </w:divBdr>
    </w:div>
    <w:div w:id="1218974220">
      <w:bodyDiv w:val="1"/>
      <w:marLeft w:val="0"/>
      <w:marRight w:val="0"/>
      <w:marTop w:val="0"/>
      <w:marBottom w:val="0"/>
      <w:divBdr>
        <w:top w:val="none" w:sz="0" w:space="0" w:color="auto"/>
        <w:left w:val="none" w:sz="0" w:space="0" w:color="auto"/>
        <w:bottom w:val="none" w:sz="0" w:space="0" w:color="auto"/>
        <w:right w:val="none" w:sz="0" w:space="0" w:color="auto"/>
      </w:divBdr>
    </w:div>
    <w:div w:id="1227107225">
      <w:bodyDiv w:val="1"/>
      <w:marLeft w:val="0"/>
      <w:marRight w:val="0"/>
      <w:marTop w:val="0"/>
      <w:marBottom w:val="0"/>
      <w:divBdr>
        <w:top w:val="none" w:sz="0" w:space="0" w:color="auto"/>
        <w:left w:val="none" w:sz="0" w:space="0" w:color="auto"/>
        <w:bottom w:val="none" w:sz="0" w:space="0" w:color="auto"/>
        <w:right w:val="none" w:sz="0" w:space="0" w:color="auto"/>
      </w:divBdr>
    </w:div>
    <w:div w:id="1229418472">
      <w:bodyDiv w:val="1"/>
      <w:marLeft w:val="0"/>
      <w:marRight w:val="0"/>
      <w:marTop w:val="0"/>
      <w:marBottom w:val="0"/>
      <w:divBdr>
        <w:top w:val="none" w:sz="0" w:space="0" w:color="auto"/>
        <w:left w:val="none" w:sz="0" w:space="0" w:color="auto"/>
        <w:bottom w:val="none" w:sz="0" w:space="0" w:color="auto"/>
        <w:right w:val="none" w:sz="0" w:space="0" w:color="auto"/>
      </w:divBdr>
    </w:div>
    <w:div w:id="1266694717">
      <w:bodyDiv w:val="1"/>
      <w:marLeft w:val="0"/>
      <w:marRight w:val="0"/>
      <w:marTop w:val="0"/>
      <w:marBottom w:val="0"/>
      <w:divBdr>
        <w:top w:val="none" w:sz="0" w:space="0" w:color="auto"/>
        <w:left w:val="none" w:sz="0" w:space="0" w:color="auto"/>
        <w:bottom w:val="none" w:sz="0" w:space="0" w:color="auto"/>
        <w:right w:val="none" w:sz="0" w:space="0" w:color="auto"/>
      </w:divBdr>
    </w:div>
    <w:div w:id="1267425955">
      <w:bodyDiv w:val="1"/>
      <w:marLeft w:val="0"/>
      <w:marRight w:val="0"/>
      <w:marTop w:val="0"/>
      <w:marBottom w:val="0"/>
      <w:divBdr>
        <w:top w:val="none" w:sz="0" w:space="0" w:color="auto"/>
        <w:left w:val="none" w:sz="0" w:space="0" w:color="auto"/>
        <w:bottom w:val="none" w:sz="0" w:space="0" w:color="auto"/>
        <w:right w:val="none" w:sz="0" w:space="0" w:color="auto"/>
      </w:divBdr>
    </w:div>
    <w:div w:id="1273853377">
      <w:bodyDiv w:val="1"/>
      <w:marLeft w:val="0"/>
      <w:marRight w:val="0"/>
      <w:marTop w:val="0"/>
      <w:marBottom w:val="0"/>
      <w:divBdr>
        <w:top w:val="none" w:sz="0" w:space="0" w:color="auto"/>
        <w:left w:val="none" w:sz="0" w:space="0" w:color="auto"/>
        <w:bottom w:val="none" w:sz="0" w:space="0" w:color="auto"/>
        <w:right w:val="none" w:sz="0" w:space="0" w:color="auto"/>
      </w:divBdr>
    </w:div>
    <w:div w:id="1276251198">
      <w:bodyDiv w:val="1"/>
      <w:marLeft w:val="0"/>
      <w:marRight w:val="0"/>
      <w:marTop w:val="0"/>
      <w:marBottom w:val="0"/>
      <w:divBdr>
        <w:top w:val="none" w:sz="0" w:space="0" w:color="auto"/>
        <w:left w:val="none" w:sz="0" w:space="0" w:color="auto"/>
        <w:bottom w:val="none" w:sz="0" w:space="0" w:color="auto"/>
        <w:right w:val="none" w:sz="0" w:space="0" w:color="auto"/>
      </w:divBdr>
    </w:div>
    <w:div w:id="1285044160">
      <w:bodyDiv w:val="1"/>
      <w:marLeft w:val="0"/>
      <w:marRight w:val="0"/>
      <w:marTop w:val="0"/>
      <w:marBottom w:val="0"/>
      <w:divBdr>
        <w:top w:val="none" w:sz="0" w:space="0" w:color="auto"/>
        <w:left w:val="none" w:sz="0" w:space="0" w:color="auto"/>
        <w:bottom w:val="none" w:sz="0" w:space="0" w:color="auto"/>
        <w:right w:val="none" w:sz="0" w:space="0" w:color="auto"/>
      </w:divBdr>
    </w:div>
    <w:div w:id="1308973672">
      <w:bodyDiv w:val="1"/>
      <w:marLeft w:val="0"/>
      <w:marRight w:val="0"/>
      <w:marTop w:val="0"/>
      <w:marBottom w:val="0"/>
      <w:divBdr>
        <w:top w:val="none" w:sz="0" w:space="0" w:color="auto"/>
        <w:left w:val="none" w:sz="0" w:space="0" w:color="auto"/>
        <w:bottom w:val="none" w:sz="0" w:space="0" w:color="auto"/>
        <w:right w:val="none" w:sz="0" w:space="0" w:color="auto"/>
      </w:divBdr>
    </w:div>
    <w:div w:id="1328171521">
      <w:bodyDiv w:val="1"/>
      <w:marLeft w:val="0"/>
      <w:marRight w:val="0"/>
      <w:marTop w:val="0"/>
      <w:marBottom w:val="0"/>
      <w:divBdr>
        <w:top w:val="none" w:sz="0" w:space="0" w:color="auto"/>
        <w:left w:val="none" w:sz="0" w:space="0" w:color="auto"/>
        <w:bottom w:val="none" w:sz="0" w:space="0" w:color="auto"/>
        <w:right w:val="none" w:sz="0" w:space="0" w:color="auto"/>
      </w:divBdr>
    </w:div>
    <w:div w:id="1338576088">
      <w:bodyDiv w:val="1"/>
      <w:marLeft w:val="0"/>
      <w:marRight w:val="0"/>
      <w:marTop w:val="0"/>
      <w:marBottom w:val="0"/>
      <w:divBdr>
        <w:top w:val="none" w:sz="0" w:space="0" w:color="auto"/>
        <w:left w:val="none" w:sz="0" w:space="0" w:color="auto"/>
        <w:bottom w:val="none" w:sz="0" w:space="0" w:color="auto"/>
        <w:right w:val="none" w:sz="0" w:space="0" w:color="auto"/>
      </w:divBdr>
    </w:div>
    <w:div w:id="1341080108">
      <w:bodyDiv w:val="1"/>
      <w:marLeft w:val="0"/>
      <w:marRight w:val="0"/>
      <w:marTop w:val="0"/>
      <w:marBottom w:val="0"/>
      <w:divBdr>
        <w:top w:val="none" w:sz="0" w:space="0" w:color="auto"/>
        <w:left w:val="none" w:sz="0" w:space="0" w:color="auto"/>
        <w:bottom w:val="none" w:sz="0" w:space="0" w:color="auto"/>
        <w:right w:val="none" w:sz="0" w:space="0" w:color="auto"/>
      </w:divBdr>
    </w:div>
    <w:div w:id="1356034534">
      <w:bodyDiv w:val="1"/>
      <w:marLeft w:val="0"/>
      <w:marRight w:val="0"/>
      <w:marTop w:val="0"/>
      <w:marBottom w:val="0"/>
      <w:divBdr>
        <w:top w:val="none" w:sz="0" w:space="0" w:color="auto"/>
        <w:left w:val="none" w:sz="0" w:space="0" w:color="auto"/>
        <w:bottom w:val="none" w:sz="0" w:space="0" w:color="auto"/>
        <w:right w:val="none" w:sz="0" w:space="0" w:color="auto"/>
      </w:divBdr>
    </w:div>
    <w:div w:id="1377123845">
      <w:bodyDiv w:val="1"/>
      <w:marLeft w:val="0"/>
      <w:marRight w:val="0"/>
      <w:marTop w:val="0"/>
      <w:marBottom w:val="0"/>
      <w:divBdr>
        <w:top w:val="none" w:sz="0" w:space="0" w:color="auto"/>
        <w:left w:val="none" w:sz="0" w:space="0" w:color="auto"/>
        <w:bottom w:val="none" w:sz="0" w:space="0" w:color="auto"/>
        <w:right w:val="none" w:sz="0" w:space="0" w:color="auto"/>
      </w:divBdr>
    </w:div>
    <w:div w:id="1379933352">
      <w:bodyDiv w:val="1"/>
      <w:marLeft w:val="0"/>
      <w:marRight w:val="0"/>
      <w:marTop w:val="0"/>
      <w:marBottom w:val="0"/>
      <w:divBdr>
        <w:top w:val="none" w:sz="0" w:space="0" w:color="auto"/>
        <w:left w:val="none" w:sz="0" w:space="0" w:color="auto"/>
        <w:bottom w:val="none" w:sz="0" w:space="0" w:color="auto"/>
        <w:right w:val="none" w:sz="0" w:space="0" w:color="auto"/>
      </w:divBdr>
    </w:div>
    <w:div w:id="1396733299">
      <w:bodyDiv w:val="1"/>
      <w:marLeft w:val="0"/>
      <w:marRight w:val="0"/>
      <w:marTop w:val="0"/>
      <w:marBottom w:val="0"/>
      <w:divBdr>
        <w:top w:val="none" w:sz="0" w:space="0" w:color="auto"/>
        <w:left w:val="none" w:sz="0" w:space="0" w:color="auto"/>
        <w:bottom w:val="none" w:sz="0" w:space="0" w:color="auto"/>
        <w:right w:val="none" w:sz="0" w:space="0" w:color="auto"/>
      </w:divBdr>
    </w:div>
    <w:div w:id="1427268371">
      <w:bodyDiv w:val="1"/>
      <w:marLeft w:val="0"/>
      <w:marRight w:val="0"/>
      <w:marTop w:val="0"/>
      <w:marBottom w:val="0"/>
      <w:divBdr>
        <w:top w:val="none" w:sz="0" w:space="0" w:color="auto"/>
        <w:left w:val="none" w:sz="0" w:space="0" w:color="auto"/>
        <w:bottom w:val="none" w:sz="0" w:space="0" w:color="auto"/>
        <w:right w:val="none" w:sz="0" w:space="0" w:color="auto"/>
      </w:divBdr>
    </w:div>
    <w:div w:id="1471702189">
      <w:bodyDiv w:val="1"/>
      <w:marLeft w:val="0"/>
      <w:marRight w:val="0"/>
      <w:marTop w:val="0"/>
      <w:marBottom w:val="0"/>
      <w:divBdr>
        <w:top w:val="none" w:sz="0" w:space="0" w:color="auto"/>
        <w:left w:val="none" w:sz="0" w:space="0" w:color="auto"/>
        <w:bottom w:val="none" w:sz="0" w:space="0" w:color="auto"/>
        <w:right w:val="none" w:sz="0" w:space="0" w:color="auto"/>
      </w:divBdr>
    </w:div>
    <w:div w:id="1485121230">
      <w:bodyDiv w:val="1"/>
      <w:marLeft w:val="0"/>
      <w:marRight w:val="0"/>
      <w:marTop w:val="0"/>
      <w:marBottom w:val="0"/>
      <w:divBdr>
        <w:top w:val="none" w:sz="0" w:space="0" w:color="auto"/>
        <w:left w:val="none" w:sz="0" w:space="0" w:color="auto"/>
        <w:bottom w:val="none" w:sz="0" w:space="0" w:color="auto"/>
        <w:right w:val="none" w:sz="0" w:space="0" w:color="auto"/>
      </w:divBdr>
    </w:div>
    <w:div w:id="1507524823">
      <w:bodyDiv w:val="1"/>
      <w:marLeft w:val="0"/>
      <w:marRight w:val="0"/>
      <w:marTop w:val="0"/>
      <w:marBottom w:val="0"/>
      <w:divBdr>
        <w:top w:val="none" w:sz="0" w:space="0" w:color="auto"/>
        <w:left w:val="none" w:sz="0" w:space="0" w:color="auto"/>
        <w:bottom w:val="none" w:sz="0" w:space="0" w:color="auto"/>
        <w:right w:val="none" w:sz="0" w:space="0" w:color="auto"/>
      </w:divBdr>
    </w:div>
    <w:div w:id="1512722638">
      <w:bodyDiv w:val="1"/>
      <w:marLeft w:val="0"/>
      <w:marRight w:val="0"/>
      <w:marTop w:val="0"/>
      <w:marBottom w:val="0"/>
      <w:divBdr>
        <w:top w:val="none" w:sz="0" w:space="0" w:color="auto"/>
        <w:left w:val="none" w:sz="0" w:space="0" w:color="auto"/>
        <w:bottom w:val="none" w:sz="0" w:space="0" w:color="auto"/>
        <w:right w:val="none" w:sz="0" w:space="0" w:color="auto"/>
      </w:divBdr>
    </w:div>
    <w:div w:id="1554537800">
      <w:bodyDiv w:val="1"/>
      <w:marLeft w:val="0"/>
      <w:marRight w:val="0"/>
      <w:marTop w:val="0"/>
      <w:marBottom w:val="0"/>
      <w:divBdr>
        <w:top w:val="none" w:sz="0" w:space="0" w:color="auto"/>
        <w:left w:val="none" w:sz="0" w:space="0" w:color="auto"/>
        <w:bottom w:val="none" w:sz="0" w:space="0" w:color="auto"/>
        <w:right w:val="none" w:sz="0" w:space="0" w:color="auto"/>
      </w:divBdr>
    </w:div>
    <w:div w:id="1567716497">
      <w:bodyDiv w:val="1"/>
      <w:marLeft w:val="0"/>
      <w:marRight w:val="0"/>
      <w:marTop w:val="0"/>
      <w:marBottom w:val="0"/>
      <w:divBdr>
        <w:top w:val="none" w:sz="0" w:space="0" w:color="auto"/>
        <w:left w:val="none" w:sz="0" w:space="0" w:color="auto"/>
        <w:bottom w:val="none" w:sz="0" w:space="0" w:color="auto"/>
        <w:right w:val="none" w:sz="0" w:space="0" w:color="auto"/>
      </w:divBdr>
    </w:div>
    <w:div w:id="1590887595">
      <w:bodyDiv w:val="1"/>
      <w:marLeft w:val="0"/>
      <w:marRight w:val="0"/>
      <w:marTop w:val="0"/>
      <w:marBottom w:val="0"/>
      <w:divBdr>
        <w:top w:val="none" w:sz="0" w:space="0" w:color="auto"/>
        <w:left w:val="none" w:sz="0" w:space="0" w:color="auto"/>
        <w:bottom w:val="none" w:sz="0" w:space="0" w:color="auto"/>
        <w:right w:val="none" w:sz="0" w:space="0" w:color="auto"/>
      </w:divBdr>
    </w:div>
    <w:div w:id="1601795606">
      <w:bodyDiv w:val="1"/>
      <w:marLeft w:val="0"/>
      <w:marRight w:val="0"/>
      <w:marTop w:val="0"/>
      <w:marBottom w:val="0"/>
      <w:divBdr>
        <w:top w:val="none" w:sz="0" w:space="0" w:color="auto"/>
        <w:left w:val="none" w:sz="0" w:space="0" w:color="auto"/>
        <w:bottom w:val="none" w:sz="0" w:space="0" w:color="auto"/>
        <w:right w:val="none" w:sz="0" w:space="0" w:color="auto"/>
      </w:divBdr>
    </w:div>
    <w:div w:id="1602495953">
      <w:bodyDiv w:val="1"/>
      <w:marLeft w:val="0"/>
      <w:marRight w:val="0"/>
      <w:marTop w:val="0"/>
      <w:marBottom w:val="0"/>
      <w:divBdr>
        <w:top w:val="none" w:sz="0" w:space="0" w:color="auto"/>
        <w:left w:val="none" w:sz="0" w:space="0" w:color="auto"/>
        <w:bottom w:val="none" w:sz="0" w:space="0" w:color="auto"/>
        <w:right w:val="none" w:sz="0" w:space="0" w:color="auto"/>
      </w:divBdr>
    </w:div>
    <w:div w:id="1606644678">
      <w:bodyDiv w:val="1"/>
      <w:marLeft w:val="0"/>
      <w:marRight w:val="0"/>
      <w:marTop w:val="0"/>
      <w:marBottom w:val="0"/>
      <w:divBdr>
        <w:top w:val="none" w:sz="0" w:space="0" w:color="auto"/>
        <w:left w:val="none" w:sz="0" w:space="0" w:color="auto"/>
        <w:bottom w:val="none" w:sz="0" w:space="0" w:color="auto"/>
        <w:right w:val="none" w:sz="0" w:space="0" w:color="auto"/>
      </w:divBdr>
    </w:div>
    <w:div w:id="1616987762">
      <w:bodyDiv w:val="1"/>
      <w:marLeft w:val="0"/>
      <w:marRight w:val="0"/>
      <w:marTop w:val="0"/>
      <w:marBottom w:val="0"/>
      <w:divBdr>
        <w:top w:val="none" w:sz="0" w:space="0" w:color="auto"/>
        <w:left w:val="none" w:sz="0" w:space="0" w:color="auto"/>
        <w:bottom w:val="none" w:sz="0" w:space="0" w:color="auto"/>
        <w:right w:val="none" w:sz="0" w:space="0" w:color="auto"/>
      </w:divBdr>
    </w:div>
    <w:div w:id="1631596533">
      <w:bodyDiv w:val="1"/>
      <w:marLeft w:val="0"/>
      <w:marRight w:val="0"/>
      <w:marTop w:val="0"/>
      <w:marBottom w:val="0"/>
      <w:divBdr>
        <w:top w:val="none" w:sz="0" w:space="0" w:color="auto"/>
        <w:left w:val="none" w:sz="0" w:space="0" w:color="auto"/>
        <w:bottom w:val="none" w:sz="0" w:space="0" w:color="auto"/>
        <w:right w:val="none" w:sz="0" w:space="0" w:color="auto"/>
      </w:divBdr>
    </w:div>
    <w:div w:id="1634671138">
      <w:bodyDiv w:val="1"/>
      <w:marLeft w:val="0"/>
      <w:marRight w:val="0"/>
      <w:marTop w:val="0"/>
      <w:marBottom w:val="0"/>
      <w:divBdr>
        <w:top w:val="none" w:sz="0" w:space="0" w:color="auto"/>
        <w:left w:val="none" w:sz="0" w:space="0" w:color="auto"/>
        <w:bottom w:val="none" w:sz="0" w:space="0" w:color="auto"/>
        <w:right w:val="none" w:sz="0" w:space="0" w:color="auto"/>
      </w:divBdr>
    </w:div>
    <w:div w:id="1642926178">
      <w:bodyDiv w:val="1"/>
      <w:marLeft w:val="0"/>
      <w:marRight w:val="0"/>
      <w:marTop w:val="0"/>
      <w:marBottom w:val="0"/>
      <w:divBdr>
        <w:top w:val="none" w:sz="0" w:space="0" w:color="auto"/>
        <w:left w:val="none" w:sz="0" w:space="0" w:color="auto"/>
        <w:bottom w:val="none" w:sz="0" w:space="0" w:color="auto"/>
        <w:right w:val="none" w:sz="0" w:space="0" w:color="auto"/>
      </w:divBdr>
    </w:div>
    <w:div w:id="1659458702">
      <w:bodyDiv w:val="1"/>
      <w:marLeft w:val="0"/>
      <w:marRight w:val="0"/>
      <w:marTop w:val="0"/>
      <w:marBottom w:val="0"/>
      <w:divBdr>
        <w:top w:val="none" w:sz="0" w:space="0" w:color="auto"/>
        <w:left w:val="none" w:sz="0" w:space="0" w:color="auto"/>
        <w:bottom w:val="none" w:sz="0" w:space="0" w:color="auto"/>
        <w:right w:val="none" w:sz="0" w:space="0" w:color="auto"/>
      </w:divBdr>
    </w:div>
    <w:div w:id="1665232441">
      <w:bodyDiv w:val="1"/>
      <w:marLeft w:val="0"/>
      <w:marRight w:val="0"/>
      <w:marTop w:val="0"/>
      <w:marBottom w:val="0"/>
      <w:divBdr>
        <w:top w:val="none" w:sz="0" w:space="0" w:color="auto"/>
        <w:left w:val="none" w:sz="0" w:space="0" w:color="auto"/>
        <w:bottom w:val="none" w:sz="0" w:space="0" w:color="auto"/>
        <w:right w:val="none" w:sz="0" w:space="0" w:color="auto"/>
      </w:divBdr>
    </w:div>
    <w:div w:id="1685130579">
      <w:bodyDiv w:val="1"/>
      <w:marLeft w:val="0"/>
      <w:marRight w:val="0"/>
      <w:marTop w:val="0"/>
      <w:marBottom w:val="0"/>
      <w:divBdr>
        <w:top w:val="none" w:sz="0" w:space="0" w:color="auto"/>
        <w:left w:val="none" w:sz="0" w:space="0" w:color="auto"/>
        <w:bottom w:val="none" w:sz="0" w:space="0" w:color="auto"/>
        <w:right w:val="none" w:sz="0" w:space="0" w:color="auto"/>
      </w:divBdr>
    </w:div>
    <w:div w:id="1697582075">
      <w:bodyDiv w:val="1"/>
      <w:marLeft w:val="0"/>
      <w:marRight w:val="0"/>
      <w:marTop w:val="0"/>
      <w:marBottom w:val="0"/>
      <w:divBdr>
        <w:top w:val="none" w:sz="0" w:space="0" w:color="auto"/>
        <w:left w:val="none" w:sz="0" w:space="0" w:color="auto"/>
        <w:bottom w:val="none" w:sz="0" w:space="0" w:color="auto"/>
        <w:right w:val="none" w:sz="0" w:space="0" w:color="auto"/>
      </w:divBdr>
    </w:div>
    <w:div w:id="1737389472">
      <w:bodyDiv w:val="1"/>
      <w:marLeft w:val="0"/>
      <w:marRight w:val="0"/>
      <w:marTop w:val="0"/>
      <w:marBottom w:val="0"/>
      <w:divBdr>
        <w:top w:val="none" w:sz="0" w:space="0" w:color="auto"/>
        <w:left w:val="none" w:sz="0" w:space="0" w:color="auto"/>
        <w:bottom w:val="none" w:sz="0" w:space="0" w:color="auto"/>
        <w:right w:val="none" w:sz="0" w:space="0" w:color="auto"/>
      </w:divBdr>
    </w:div>
    <w:div w:id="1769040734">
      <w:bodyDiv w:val="1"/>
      <w:marLeft w:val="0"/>
      <w:marRight w:val="0"/>
      <w:marTop w:val="0"/>
      <w:marBottom w:val="0"/>
      <w:divBdr>
        <w:top w:val="none" w:sz="0" w:space="0" w:color="auto"/>
        <w:left w:val="none" w:sz="0" w:space="0" w:color="auto"/>
        <w:bottom w:val="none" w:sz="0" w:space="0" w:color="auto"/>
        <w:right w:val="none" w:sz="0" w:space="0" w:color="auto"/>
      </w:divBdr>
    </w:div>
    <w:div w:id="1785730348">
      <w:bodyDiv w:val="1"/>
      <w:marLeft w:val="0"/>
      <w:marRight w:val="0"/>
      <w:marTop w:val="0"/>
      <w:marBottom w:val="0"/>
      <w:divBdr>
        <w:top w:val="none" w:sz="0" w:space="0" w:color="auto"/>
        <w:left w:val="none" w:sz="0" w:space="0" w:color="auto"/>
        <w:bottom w:val="none" w:sz="0" w:space="0" w:color="auto"/>
        <w:right w:val="none" w:sz="0" w:space="0" w:color="auto"/>
      </w:divBdr>
    </w:div>
    <w:div w:id="1790126988">
      <w:bodyDiv w:val="1"/>
      <w:marLeft w:val="0"/>
      <w:marRight w:val="0"/>
      <w:marTop w:val="0"/>
      <w:marBottom w:val="0"/>
      <w:divBdr>
        <w:top w:val="none" w:sz="0" w:space="0" w:color="auto"/>
        <w:left w:val="none" w:sz="0" w:space="0" w:color="auto"/>
        <w:bottom w:val="none" w:sz="0" w:space="0" w:color="auto"/>
        <w:right w:val="none" w:sz="0" w:space="0" w:color="auto"/>
      </w:divBdr>
    </w:div>
    <w:div w:id="1790589229">
      <w:bodyDiv w:val="1"/>
      <w:marLeft w:val="0"/>
      <w:marRight w:val="0"/>
      <w:marTop w:val="0"/>
      <w:marBottom w:val="0"/>
      <w:divBdr>
        <w:top w:val="none" w:sz="0" w:space="0" w:color="auto"/>
        <w:left w:val="none" w:sz="0" w:space="0" w:color="auto"/>
        <w:bottom w:val="none" w:sz="0" w:space="0" w:color="auto"/>
        <w:right w:val="none" w:sz="0" w:space="0" w:color="auto"/>
      </w:divBdr>
    </w:div>
    <w:div w:id="1794640205">
      <w:bodyDiv w:val="1"/>
      <w:marLeft w:val="0"/>
      <w:marRight w:val="0"/>
      <w:marTop w:val="0"/>
      <w:marBottom w:val="0"/>
      <w:divBdr>
        <w:top w:val="none" w:sz="0" w:space="0" w:color="auto"/>
        <w:left w:val="none" w:sz="0" w:space="0" w:color="auto"/>
        <w:bottom w:val="none" w:sz="0" w:space="0" w:color="auto"/>
        <w:right w:val="none" w:sz="0" w:space="0" w:color="auto"/>
      </w:divBdr>
    </w:div>
    <w:div w:id="1835413224">
      <w:bodyDiv w:val="1"/>
      <w:marLeft w:val="0"/>
      <w:marRight w:val="0"/>
      <w:marTop w:val="0"/>
      <w:marBottom w:val="0"/>
      <w:divBdr>
        <w:top w:val="none" w:sz="0" w:space="0" w:color="auto"/>
        <w:left w:val="none" w:sz="0" w:space="0" w:color="auto"/>
        <w:bottom w:val="none" w:sz="0" w:space="0" w:color="auto"/>
        <w:right w:val="none" w:sz="0" w:space="0" w:color="auto"/>
      </w:divBdr>
    </w:div>
    <w:div w:id="1842700764">
      <w:bodyDiv w:val="1"/>
      <w:marLeft w:val="0"/>
      <w:marRight w:val="0"/>
      <w:marTop w:val="0"/>
      <w:marBottom w:val="0"/>
      <w:divBdr>
        <w:top w:val="none" w:sz="0" w:space="0" w:color="auto"/>
        <w:left w:val="none" w:sz="0" w:space="0" w:color="auto"/>
        <w:bottom w:val="none" w:sz="0" w:space="0" w:color="auto"/>
        <w:right w:val="none" w:sz="0" w:space="0" w:color="auto"/>
      </w:divBdr>
    </w:div>
    <w:div w:id="1861697000">
      <w:bodyDiv w:val="1"/>
      <w:marLeft w:val="0"/>
      <w:marRight w:val="0"/>
      <w:marTop w:val="0"/>
      <w:marBottom w:val="0"/>
      <w:divBdr>
        <w:top w:val="none" w:sz="0" w:space="0" w:color="auto"/>
        <w:left w:val="none" w:sz="0" w:space="0" w:color="auto"/>
        <w:bottom w:val="none" w:sz="0" w:space="0" w:color="auto"/>
        <w:right w:val="none" w:sz="0" w:space="0" w:color="auto"/>
      </w:divBdr>
    </w:div>
    <w:div w:id="1883322106">
      <w:bodyDiv w:val="1"/>
      <w:marLeft w:val="0"/>
      <w:marRight w:val="0"/>
      <w:marTop w:val="0"/>
      <w:marBottom w:val="0"/>
      <w:divBdr>
        <w:top w:val="none" w:sz="0" w:space="0" w:color="auto"/>
        <w:left w:val="none" w:sz="0" w:space="0" w:color="auto"/>
        <w:bottom w:val="none" w:sz="0" w:space="0" w:color="auto"/>
        <w:right w:val="none" w:sz="0" w:space="0" w:color="auto"/>
      </w:divBdr>
    </w:div>
    <w:div w:id="1886678370">
      <w:bodyDiv w:val="1"/>
      <w:marLeft w:val="0"/>
      <w:marRight w:val="0"/>
      <w:marTop w:val="0"/>
      <w:marBottom w:val="0"/>
      <w:divBdr>
        <w:top w:val="none" w:sz="0" w:space="0" w:color="auto"/>
        <w:left w:val="none" w:sz="0" w:space="0" w:color="auto"/>
        <w:bottom w:val="none" w:sz="0" w:space="0" w:color="auto"/>
        <w:right w:val="none" w:sz="0" w:space="0" w:color="auto"/>
      </w:divBdr>
    </w:div>
    <w:div w:id="1946645394">
      <w:bodyDiv w:val="1"/>
      <w:marLeft w:val="0"/>
      <w:marRight w:val="0"/>
      <w:marTop w:val="0"/>
      <w:marBottom w:val="0"/>
      <w:divBdr>
        <w:top w:val="none" w:sz="0" w:space="0" w:color="auto"/>
        <w:left w:val="none" w:sz="0" w:space="0" w:color="auto"/>
        <w:bottom w:val="none" w:sz="0" w:space="0" w:color="auto"/>
        <w:right w:val="none" w:sz="0" w:space="0" w:color="auto"/>
      </w:divBdr>
    </w:div>
    <w:div w:id="1954897129">
      <w:bodyDiv w:val="1"/>
      <w:marLeft w:val="0"/>
      <w:marRight w:val="0"/>
      <w:marTop w:val="0"/>
      <w:marBottom w:val="0"/>
      <w:divBdr>
        <w:top w:val="none" w:sz="0" w:space="0" w:color="auto"/>
        <w:left w:val="none" w:sz="0" w:space="0" w:color="auto"/>
        <w:bottom w:val="none" w:sz="0" w:space="0" w:color="auto"/>
        <w:right w:val="none" w:sz="0" w:space="0" w:color="auto"/>
      </w:divBdr>
    </w:div>
    <w:div w:id="1956330517">
      <w:bodyDiv w:val="1"/>
      <w:marLeft w:val="0"/>
      <w:marRight w:val="0"/>
      <w:marTop w:val="0"/>
      <w:marBottom w:val="0"/>
      <w:divBdr>
        <w:top w:val="none" w:sz="0" w:space="0" w:color="auto"/>
        <w:left w:val="none" w:sz="0" w:space="0" w:color="auto"/>
        <w:bottom w:val="none" w:sz="0" w:space="0" w:color="auto"/>
        <w:right w:val="none" w:sz="0" w:space="0" w:color="auto"/>
      </w:divBdr>
    </w:div>
    <w:div w:id="1976253969">
      <w:bodyDiv w:val="1"/>
      <w:marLeft w:val="0"/>
      <w:marRight w:val="0"/>
      <w:marTop w:val="0"/>
      <w:marBottom w:val="0"/>
      <w:divBdr>
        <w:top w:val="none" w:sz="0" w:space="0" w:color="auto"/>
        <w:left w:val="none" w:sz="0" w:space="0" w:color="auto"/>
        <w:bottom w:val="none" w:sz="0" w:space="0" w:color="auto"/>
        <w:right w:val="none" w:sz="0" w:space="0" w:color="auto"/>
      </w:divBdr>
    </w:div>
    <w:div w:id="2054882339">
      <w:bodyDiv w:val="1"/>
      <w:marLeft w:val="0"/>
      <w:marRight w:val="0"/>
      <w:marTop w:val="0"/>
      <w:marBottom w:val="0"/>
      <w:divBdr>
        <w:top w:val="none" w:sz="0" w:space="0" w:color="auto"/>
        <w:left w:val="none" w:sz="0" w:space="0" w:color="auto"/>
        <w:bottom w:val="none" w:sz="0" w:space="0" w:color="auto"/>
        <w:right w:val="none" w:sz="0" w:space="0" w:color="auto"/>
      </w:divBdr>
    </w:div>
    <w:div w:id="2075933809">
      <w:bodyDiv w:val="1"/>
      <w:marLeft w:val="0"/>
      <w:marRight w:val="0"/>
      <w:marTop w:val="0"/>
      <w:marBottom w:val="0"/>
      <w:divBdr>
        <w:top w:val="none" w:sz="0" w:space="0" w:color="auto"/>
        <w:left w:val="none" w:sz="0" w:space="0" w:color="auto"/>
        <w:bottom w:val="none" w:sz="0" w:space="0" w:color="auto"/>
        <w:right w:val="none" w:sz="0" w:space="0" w:color="auto"/>
      </w:divBdr>
    </w:div>
    <w:div w:id="21001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Главплан</dc:creator>
  <cp:keywords/>
  <dc:description/>
  <cp:lastModifiedBy>Admin</cp:lastModifiedBy>
  <cp:revision>36</cp:revision>
  <cp:lastPrinted>2024-04-10T01:59:00Z</cp:lastPrinted>
  <dcterms:created xsi:type="dcterms:W3CDTF">2024-04-09T08:54:00Z</dcterms:created>
  <dcterms:modified xsi:type="dcterms:W3CDTF">2024-04-10T02:05:00Z</dcterms:modified>
</cp:coreProperties>
</file>